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FBA" w:rsidRPr="007649FE" w:rsidRDefault="00BB7FBA" w:rsidP="00BB7FBA">
      <w:pPr>
        <w:jc w:val="center"/>
        <w:rPr>
          <w:rFonts w:cs="Arial"/>
          <w:sz w:val="40"/>
          <w:szCs w:val="32"/>
          <w:lang w:val="en-GB"/>
        </w:rPr>
      </w:pPr>
      <w:r w:rsidRPr="007649FE">
        <w:rPr>
          <w:rFonts w:cs="Arial"/>
          <w:b/>
          <w:bCs/>
          <w:iCs/>
          <w:sz w:val="32"/>
          <w:szCs w:val="24"/>
          <w:lang w:val="en-GB"/>
        </w:rPr>
        <w:t>Internal project material,  PRESOURCE, WP3</w:t>
      </w:r>
    </w:p>
    <w:p w:rsidR="00BB7FBA" w:rsidRPr="007649FE" w:rsidRDefault="00BB7FBA" w:rsidP="00BB7FBA">
      <w:pPr>
        <w:jc w:val="right"/>
        <w:rPr>
          <w:sz w:val="32"/>
          <w:szCs w:val="32"/>
          <w:lang w:val="en-GB"/>
        </w:rPr>
      </w:pPr>
    </w:p>
    <w:p w:rsidR="00BB7FBA" w:rsidRPr="007649FE" w:rsidRDefault="00BB7FBA" w:rsidP="00BB7FBA">
      <w:pPr>
        <w:jc w:val="right"/>
        <w:rPr>
          <w:sz w:val="32"/>
          <w:szCs w:val="32"/>
          <w:lang w:val="en-GB"/>
        </w:rPr>
      </w:pPr>
    </w:p>
    <w:p w:rsidR="00BB7FBA" w:rsidRPr="007649FE" w:rsidRDefault="00BB7FBA" w:rsidP="00BB7FBA">
      <w:pPr>
        <w:jc w:val="right"/>
        <w:rPr>
          <w:sz w:val="32"/>
          <w:szCs w:val="32"/>
          <w:lang w:val="en-GB"/>
        </w:rPr>
      </w:pPr>
    </w:p>
    <w:p w:rsidR="00BB7FBA" w:rsidRPr="007649FE" w:rsidRDefault="00BB7FBA" w:rsidP="00BB7FBA">
      <w:pPr>
        <w:jc w:val="right"/>
        <w:rPr>
          <w:sz w:val="32"/>
          <w:szCs w:val="32"/>
          <w:lang w:val="en-GB"/>
        </w:rPr>
      </w:pPr>
    </w:p>
    <w:p w:rsidR="00BB7FBA" w:rsidRPr="007649FE" w:rsidRDefault="00BB7FBA" w:rsidP="00BB7FBA">
      <w:pPr>
        <w:jc w:val="center"/>
        <w:rPr>
          <w:sz w:val="32"/>
          <w:szCs w:val="32"/>
          <w:lang w:val="en-GB"/>
        </w:rPr>
      </w:pPr>
      <w:r w:rsidRPr="007649FE">
        <w:rPr>
          <w:sz w:val="32"/>
          <w:szCs w:val="32"/>
          <w:lang w:val="en-GB"/>
        </w:rPr>
        <w:t>D</w:t>
      </w:r>
      <w:r w:rsidR="007376EB" w:rsidRPr="007649FE">
        <w:rPr>
          <w:sz w:val="32"/>
          <w:szCs w:val="32"/>
          <w:lang w:val="en-GB"/>
        </w:rPr>
        <w:t xml:space="preserve">raft for </w:t>
      </w:r>
      <w:r w:rsidRPr="007649FE">
        <w:rPr>
          <w:sz w:val="32"/>
          <w:szCs w:val="32"/>
          <w:lang w:val="en-GB"/>
        </w:rPr>
        <w:t>pilot training, Graz, 4</w:t>
      </w:r>
      <w:r w:rsidRPr="007649FE">
        <w:rPr>
          <w:sz w:val="32"/>
          <w:szCs w:val="32"/>
          <w:vertAlign w:val="superscript"/>
          <w:lang w:val="en-GB"/>
        </w:rPr>
        <w:t>th</w:t>
      </w:r>
      <w:r w:rsidRPr="007649FE">
        <w:rPr>
          <w:sz w:val="32"/>
          <w:szCs w:val="32"/>
          <w:lang w:val="en-GB"/>
        </w:rPr>
        <w:t xml:space="preserve"> November 2013</w:t>
      </w:r>
    </w:p>
    <w:p w:rsidR="004043DB" w:rsidRPr="007649FE" w:rsidRDefault="004043DB" w:rsidP="007376EB">
      <w:pPr>
        <w:jc w:val="right"/>
        <w:rPr>
          <w:sz w:val="32"/>
          <w:szCs w:val="32"/>
          <w:lang w:val="en-GB"/>
        </w:rPr>
      </w:pPr>
    </w:p>
    <w:p w:rsidR="00A42907" w:rsidRPr="007649FE" w:rsidRDefault="00A42907">
      <w:pPr>
        <w:rPr>
          <w:sz w:val="32"/>
          <w:szCs w:val="32"/>
          <w:lang w:val="en-GB"/>
        </w:rPr>
      </w:pPr>
    </w:p>
    <w:p w:rsidR="00E24D3D" w:rsidRPr="007649FE" w:rsidRDefault="00E24D3D">
      <w:pPr>
        <w:rPr>
          <w:sz w:val="32"/>
          <w:szCs w:val="32"/>
          <w:lang w:val="en-GB"/>
        </w:rPr>
      </w:pPr>
    </w:p>
    <w:p w:rsidR="00E24D3D" w:rsidRPr="007649FE" w:rsidRDefault="00E24D3D">
      <w:pPr>
        <w:rPr>
          <w:sz w:val="32"/>
          <w:szCs w:val="32"/>
          <w:lang w:val="en-GB"/>
        </w:rPr>
      </w:pPr>
    </w:p>
    <w:p w:rsidR="00E24D3D" w:rsidRPr="007649FE" w:rsidRDefault="00E24D3D">
      <w:pPr>
        <w:rPr>
          <w:sz w:val="32"/>
          <w:szCs w:val="32"/>
          <w:lang w:val="en-GB"/>
        </w:rPr>
      </w:pPr>
    </w:p>
    <w:p w:rsidR="00E24D3D" w:rsidRPr="007649FE" w:rsidRDefault="00E24D3D" w:rsidP="002468E6">
      <w:pPr>
        <w:rPr>
          <w:rFonts w:ascii="Tahoma" w:hAnsi="Tahoma" w:cs="Tahoma"/>
          <w:b/>
          <w:bCs/>
          <w:iCs/>
          <w:sz w:val="48"/>
          <w:szCs w:val="48"/>
          <w:lang w:val="en-GB"/>
        </w:rPr>
      </w:pPr>
    </w:p>
    <w:p w:rsidR="007376EB" w:rsidRPr="007649FE" w:rsidRDefault="007376EB" w:rsidP="002468E6">
      <w:pPr>
        <w:rPr>
          <w:rFonts w:ascii="Tahoma" w:hAnsi="Tahoma" w:cs="Tahoma"/>
          <w:b/>
          <w:bCs/>
          <w:iCs/>
          <w:sz w:val="48"/>
          <w:szCs w:val="48"/>
          <w:lang w:val="en-GB"/>
        </w:rPr>
      </w:pPr>
    </w:p>
    <w:p w:rsidR="007376EB" w:rsidRPr="007649FE" w:rsidRDefault="00616839" w:rsidP="00E24D3D">
      <w:pPr>
        <w:jc w:val="center"/>
        <w:rPr>
          <w:rFonts w:ascii="Tahoma" w:hAnsi="Tahoma" w:cs="Tahoma"/>
          <w:b/>
          <w:bCs/>
          <w:iCs/>
          <w:sz w:val="48"/>
          <w:szCs w:val="48"/>
          <w:lang w:val="en-GB"/>
        </w:rPr>
      </w:pPr>
      <w:r w:rsidRPr="007649FE">
        <w:rPr>
          <w:rFonts w:ascii="Tahoma" w:hAnsi="Tahoma" w:cs="Tahoma"/>
          <w:b/>
          <w:bCs/>
          <w:iCs/>
          <w:sz w:val="48"/>
          <w:szCs w:val="48"/>
          <w:lang w:val="en-GB"/>
        </w:rPr>
        <w:t xml:space="preserve">Guide for </w:t>
      </w:r>
      <w:r w:rsidR="007376EB" w:rsidRPr="007649FE">
        <w:rPr>
          <w:rFonts w:ascii="Tahoma" w:hAnsi="Tahoma" w:cs="Tahoma"/>
          <w:b/>
          <w:bCs/>
          <w:iCs/>
          <w:sz w:val="48"/>
          <w:szCs w:val="48"/>
          <w:lang w:val="en-GB"/>
        </w:rPr>
        <w:t>implementation of the</w:t>
      </w:r>
    </w:p>
    <w:p w:rsidR="002468E6" w:rsidRPr="007649FE" w:rsidRDefault="007376EB" w:rsidP="00E24D3D">
      <w:pPr>
        <w:jc w:val="center"/>
        <w:rPr>
          <w:rFonts w:ascii="Tahoma" w:hAnsi="Tahoma" w:cs="Tahoma"/>
          <w:b/>
          <w:bCs/>
          <w:iCs/>
          <w:sz w:val="48"/>
          <w:szCs w:val="48"/>
          <w:lang w:val="en-GB"/>
        </w:rPr>
      </w:pPr>
      <w:r w:rsidRPr="007649FE">
        <w:rPr>
          <w:rFonts w:ascii="Tahoma" w:hAnsi="Tahoma" w:cs="Tahoma"/>
          <w:b/>
          <w:bCs/>
          <w:iCs/>
          <w:sz w:val="72"/>
          <w:szCs w:val="48"/>
          <w:lang w:val="en-GB"/>
        </w:rPr>
        <w:t>EDIT Value tool</w:t>
      </w:r>
    </w:p>
    <w:p w:rsidR="00616839" w:rsidRPr="007649FE" w:rsidRDefault="00616839" w:rsidP="002468E6">
      <w:pPr>
        <w:rPr>
          <w:rFonts w:ascii="Tahoma" w:hAnsi="Tahoma" w:cs="Tahoma"/>
          <w:b/>
          <w:bCs/>
          <w:iCs/>
          <w:sz w:val="48"/>
          <w:szCs w:val="48"/>
          <w:lang w:val="en-GB"/>
        </w:rPr>
      </w:pPr>
    </w:p>
    <w:p w:rsidR="002468E6" w:rsidRPr="007649FE" w:rsidRDefault="002468E6" w:rsidP="002468E6">
      <w:pPr>
        <w:rPr>
          <w:rFonts w:ascii="Tahoma" w:hAnsi="Tahoma" w:cs="Tahoma"/>
          <w:b/>
          <w:bCs/>
          <w:i/>
          <w:iCs/>
          <w:sz w:val="24"/>
          <w:szCs w:val="24"/>
          <w:lang w:val="en-GB"/>
        </w:rPr>
      </w:pPr>
    </w:p>
    <w:p w:rsidR="002468E6" w:rsidRPr="007649FE" w:rsidRDefault="002468E6" w:rsidP="002468E6">
      <w:pPr>
        <w:rPr>
          <w:rFonts w:ascii="Tahoma" w:hAnsi="Tahoma" w:cs="Tahoma"/>
          <w:b/>
          <w:bCs/>
          <w:i/>
          <w:iCs/>
          <w:sz w:val="24"/>
          <w:szCs w:val="24"/>
          <w:lang w:val="en-GB"/>
        </w:rPr>
      </w:pPr>
    </w:p>
    <w:p w:rsidR="004043DB" w:rsidRPr="007649FE" w:rsidRDefault="004043DB" w:rsidP="002468E6">
      <w:pPr>
        <w:rPr>
          <w:rFonts w:ascii="Tahoma" w:hAnsi="Tahoma" w:cs="Tahoma"/>
          <w:b/>
          <w:bCs/>
          <w:i/>
          <w:iCs/>
          <w:sz w:val="24"/>
          <w:szCs w:val="24"/>
          <w:lang w:val="en-GB"/>
        </w:rPr>
      </w:pPr>
    </w:p>
    <w:p w:rsidR="004043DB" w:rsidRPr="007649FE" w:rsidRDefault="004043DB" w:rsidP="002468E6">
      <w:pPr>
        <w:rPr>
          <w:rFonts w:ascii="Tahoma" w:hAnsi="Tahoma" w:cs="Tahoma"/>
          <w:b/>
          <w:bCs/>
          <w:i/>
          <w:iCs/>
          <w:sz w:val="24"/>
          <w:szCs w:val="24"/>
          <w:lang w:val="en-GB"/>
        </w:rPr>
      </w:pPr>
    </w:p>
    <w:p w:rsidR="004043DB" w:rsidRPr="007649FE" w:rsidRDefault="004043DB" w:rsidP="002468E6">
      <w:pPr>
        <w:rPr>
          <w:rFonts w:ascii="Tahoma" w:hAnsi="Tahoma" w:cs="Tahoma"/>
          <w:b/>
          <w:bCs/>
          <w:i/>
          <w:iCs/>
          <w:sz w:val="24"/>
          <w:szCs w:val="24"/>
          <w:lang w:val="en-GB"/>
        </w:rPr>
      </w:pPr>
    </w:p>
    <w:p w:rsidR="004043DB" w:rsidRPr="007649FE" w:rsidRDefault="004043DB" w:rsidP="002468E6">
      <w:pPr>
        <w:rPr>
          <w:rFonts w:ascii="Tahoma" w:hAnsi="Tahoma" w:cs="Tahoma"/>
          <w:b/>
          <w:bCs/>
          <w:i/>
          <w:iCs/>
          <w:sz w:val="24"/>
          <w:szCs w:val="24"/>
          <w:lang w:val="en-GB"/>
        </w:rPr>
      </w:pPr>
    </w:p>
    <w:p w:rsidR="002468E6" w:rsidRPr="007649FE" w:rsidRDefault="002468E6" w:rsidP="002468E6">
      <w:pPr>
        <w:rPr>
          <w:rFonts w:ascii="Tahoma" w:hAnsi="Tahoma" w:cs="Tahoma"/>
          <w:b/>
          <w:bCs/>
          <w:i/>
          <w:iCs/>
          <w:sz w:val="24"/>
          <w:szCs w:val="24"/>
          <w:lang w:val="en-GB"/>
        </w:rPr>
      </w:pPr>
    </w:p>
    <w:p w:rsidR="00E24D3D" w:rsidRPr="007649FE" w:rsidRDefault="00E24D3D" w:rsidP="002468E6">
      <w:pPr>
        <w:rPr>
          <w:rFonts w:ascii="Tahoma" w:hAnsi="Tahoma" w:cs="Tahoma"/>
          <w:b/>
          <w:bCs/>
          <w:i/>
          <w:iCs/>
          <w:sz w:val="24"/>
          <w:szCs w:val="24"/>
          <w:lang w:val="en-GB"/>
        </w:rPr>
      </w:pPr>
    </w:p>
    <w:p w:rsidR="00E24D3D" w:rsidRPr="007649FE" w:rsidRDefault="00E24D3D" w:rsidP="002468E6">
      <w:pPr>
        <w:rPr>
          <w:rFonts w:ascii="Tahoma" w:hAnsi="Tahoma" w:cs="Tahoma"/>
          <w:b/>
          <w:bCs/>
          <w:i/>
          <w:iCs/>
          <w:sz w:val="24"/>
          <w:szCs w:val="24"/>
          <w:lang w:val="en-GB"/>
        </w:rPr>
      </w:pPr>
    </w:p>
    <w:p w:rsidR="00480550" w:rsidRPr="007649FE" w:rsidRDefault="00480550" w:rsidP="002468E6">
      <w:pPr>
        <w:rPr>
          <w:rFonts w:ascii="Tahoma" w:hAnsi="Tahoma" w:cs="Tahoma"/>
          <w:b/>
          <w:bCs/>
          <w:i/>
          <w:iCs/>
          <w:sz w:val="24"/>
          <w:szCs w:val="24"/>
          <w:lang w:val="en-GB"/>
        </w:rPr>
      </w:pPr>
    </w:p>
    <w:p w:rsidR="00480550" w:rsidRPr="007649FE" w:rsidRDefault="00480550" w:rsidP="002468E6">
      <w:pPr>
        <w:rPr>
          <w:rFonts w:ascii="Tahoma" w:hAnsi="Tahoma" w:cs="Tahoma"/>
          <w:b/>
          <w:bCs/>
          <w:i/>
          <w:iCs/>
          <w:sz w:val="24"/>
          <w:szCs w:val="24"/>
          <w:lang w:val="en-GB"/>
        </w:rPr>
      </w:pPr>
    </w:p>
    <w:p w:rsidR="00480550" w:rsidRPr="007649FE" w:rsidRDefault="00480550" w:rsidP="002468E6">
      <w:pPr>
        <w:rPr>
          <w:rFonts w:ascii="Tahoma" w:hAnsi="Tahoma" w:cs="Tahoma"/>
          <w:b/>
          <w:bCs/>
          <w:i/>
          <w:iCs/>
          <w:sz w:val="24"/>
          <w:szCs w:val="24"/>
          <w:lang w:val="en-GB"/>
        </w:rPr>
      </w:pPr>
    </w:p>
    <w:p w:rsidR="00480550" w:rsidRPr="007649FE" w:rsidRDefault="00480550" w:rsidP="002468E6">
      <w:pPr>
        <w:rPr>
          <w:rFonts w:ascii="Tahoma" w:hAnsi="Tahoma" w:cs="Tahoma"/>
          <w:b/>
          <w:bCs/>
          <w:i/>
          <w:iCs/>
          <w:sz w:val="24"/>
          <w:szCs w:val="24"/>
          <w:lang w:val="en-GB"/>
        </w:rPr>
      </w:pPr>
    </w:p>
    <w:p w:rsidR="00E24D3D" w:rsidRPr="007649FE" w:rsidRDefault="00E24D3D" w:rsidP="002468E6">
      <w:pPr>
        <w:rPr>
          <w:rFonts w:ascii="Tahoma" w:hAnsi="Tahoma" w:cs="Tahoma"/>
          <w:b/>
          <w:bCs/>
          <w:i/>
          <w:iCs/>
          <w:sz w:val="24"/>
          <w:szCs w:val="24"/>
          <w:lang w:val="en-GB"/>
        </w:rPr>
      </w:pPr>
    </w:p>
    <w:p w:rsidR="00E24D3D" w:rsidRPr="007649FE" w:rsidRDefault="00E24D3D" w:rsidP="002468E6">
      <w:pPr>
        <w:rPr>
          <w:rFonts w:ascii="Tahoma" w:hAnsi="Tahoma" w:cs="Tahoma"/>
          <w:b/>
          <w:bCs/>
          <w:i/>
          <w:iCs/>
          <w:sz w:val="24"/>
          <w:szCs w:val="24"/>
          <w:lang w:val="en-GB"/>
        </w:rPr>
      </w:pPr>
    </w:p>
    <w:p w:rsidR="00E24D3D" w:rsidRPr="007649FE" w:rsidRDefault="00E24D3D" w:rsidP="002468E6">
      <w:pPr>
        <w:rPr>
          <w:rFonts w:ascii="Tahoma" w:hAnsi="Tahoma" w:cs="Tahoma"/>
          <w:b/>
          <w:bCs/>
          <w:i/>
          <w:iCs/>
          <w:sz w:val="24"/>
          <w:szCs w:val="24"/>
          <w:lang w:val="en-GB"/>
        </w:rPr>
      </w:pPr>
    </w:p>
    <w:p w:rsidR="00E24D3D" w:rsidRPr="007649FE" w:rsidRDefault="004043DB" w:rsidP="004043DB">
      <w:pPr>
        <w:jc w:val="center"/>
        <w:rPr>
          <w:rFonts w:ascii="Tahoma" w:hAnsi="Tahoma" w:cs="Tahoma"/>
          <w:b/>
          <w:bCs/>
          <w:i/>
          <w:iCs/>
          <w:sz w:val="24"/>
          <w:szCs w:val="24"/>
          <w:lang w:val="en-GB"/>
        </w:rPr>
      </w:pPr>
      <w:r w:rsidRPr="007649FE">
        <w:rPr>
          <w:rFonts w:ascii="Tahoma" w:hAnsi="Tahoma" w:cs="Tahoma"/>
          <w:b/>
          <w:bCs/>
          <w:i/>
          <w:iCs/>
          <w:sz w:val="24"/>
          <w:szCs w:val="24"/>
          <w:lang w:val="en-GB"/>
        </w:rPr>
        <w:t>Developed by ENVIROS with assistance of STENUM, ENEA and UBA</w:t>
      </w:r>
    </w:p>
    <w:p w:rsidR="00E24D3D" w:rsidRPr="007649FE" w:rsidRDefault="00E24D3D" w:rsidP="004043DB">
      <w:pPr>
        <w:jc w:val="center"/>
        <w:rPr>
          <w:rFonts w:ascii="Tahoma" w:hAnsi="Tahoma" w:cs="Tahoma"/>
          <w:b/>
          <w:bCs/>
          <w:i/>
          <w:iCs/>
          <w:sz w:val="24"/>
          <w:szCs w:val="24"/>
          <w:lang w:val="en-GB"/>
        </w:rPr>
      </w:pPr>
    </w:p>
    <w:p w:rsidR="00480550" w:rsidRPr="007649FE" w:rsidRDefault="00480550">
      <w:pPr>
        <w:rPr>
          <w:rFonts w:ascii="Tahoma" w:hAnsi="Tahoma" w:cs="Tahoma"/>
          <w:b/>
          <w:bCs/>
          <w:i/>
          <w:iCs/>
          <w:sz w:val="24"/>
          <w:szCs w:val="24"/>
          <w:lang w:val="en-GB"/>
        </w:rPr>
      </w:pPr>
      <w:r w:rsidRPr="007649FE">
        <w:rPr>
          <w:rFonts w:ascii="Tahoma" w:hAnsi="Tahoma" w:cs="Tahoma"/>
          <w:b/>
          <w:bCs/>
          <w:i/>
          <w:iCs/>
          <w:sz w:val="24"/>
          <w:szCs w:val="24"/>
          <w:lang w:val="en-GB"/>
        </w:rPr>
        <w:br w:type="page"/>
      </w:r>
    </w:p>
    <w:sdt>
      <w:sdtPr>
        <w:rPr>
          <w:rFonts w:ascii="Arial" w:eastAsia="Times New Roman" w:hAnsi="Arial" w:cs="Times New Roman"/>
          <w:b w:val="0"/>
          <w:bCs w:val="0"/>
          <w:color w:val="auto"/>
          <w:sz w:val="20"/>
          <w:szCs w:val="20"/>
          <w:lang w:val="en-GB" w:eastAsia="en-US"/>
        </w:rPr>
        <w:id w:val="-1772310746"/>
        <w:docPartObj>
          <w:docPartGallery w:val="Table of Contents"/>
          <w:docPartUnique/>
        </w:docPartObj>
      </w:sdtPr>
      <w:sdtContent>
        <w:p w:rsidR="00480550" w:rsidRPr="007649FE" w:rsidRDefault="00480550">
          <w:pPr>
            <w:pStyle w:val="Nadpisobsahu"/>
            <w:rPr>
              <w:lang w:val="en-GB"/>
            </w:rPr>
          </w:pPr>
          <w:r w:rsidRPr="007649FE">
            <w:rPr>
              <w:lang w:val="en-GB"/>
            </w:rPr>
            <w:t>Table of contents</w:t>
          </w:r>
        </w:p>
        <w:p w:rsidR="00480550" w:rsidRPr="007649FE" w:rsidRDefault="00480550" w:rsidP="00480550">
          <w:pPr>
            <w:rPr>
              <w:lang w:val="en-GB" w:eastAsia="cs-CZ"/>
            </w:rPr>
          </w:pPr>
        </w:p>
        <w:p w:rsidR="002E240D" w:rsidRDefault="007B35C4">
          <w:pPr>
            <w:pStyle w:val="Obsah1"/>
            <w:tabs>
              <w:tab w:val="left" w:pos="400"/>
              <w:tab w:val="right" w:leader="dot" w:pos="9523"/>
            </w:tabs>
            <w:rPr>
              <w:rFonts w:asciiTheme="minorHAnsi" w:eastAsiaTheme="minorEastAsia" w:hAnsiTheme="minorHAnsi" w:cstheme="minorBidi"/>
              <w:noProof/>
              <w:sz w:val="22"/>
              <w:szCs w:val="22"/>
              <w:lang w:val="cs-CZ" w:eastAsia="cs-CZ"/>
            </w:rPr>
          </w:pPr>
          <w:r w:rsidRPr="007649FE">
            <w:rPr>
              <w:lang w:val="en-GB"/>
            </w:rPr>
            <w:fldChar w:fldCharType="begin"/>
          </w:r>
          <w:r w:rsidR="00480550" w:rsidRPr="007649FE">
            <w:rPr>
              <w:lang w:val="en-GB"/>
            </w:rPr>
            <w:instrText xml:space="preserve"> TOC \o "1-3" \h \z \u </w:instrText>
          </w:r>
          <w:r w:rsidRPr="007649FE">
            <w:rPr>
              <w:lang w:val="en-GB"/>
            </w:rPr>
            <w:fldChar w:fldCharType="separate"/>
          </w:r>
          <w:hyperlink w:anchor="_Toc371063236" w:history="1">
            <w:r w:rsidR="002E240D" w:rsidRPr="0093453C">
              <w:rPr>
                <w:rStyle w:val="Hypertextovodkaz"/>
                <w:noProof/>
                <w:lang w:val="en-GB"/>
              </w:rPr>
              <w:t>1</w:t>
            </w:r>
            <w:r w:rsidR="002E240D">
              <w:rPr>
                <w:rFonts w:asciiTheme="minorHAnsi" w:eastAsiaTheme="minorEastAsia" w:hAnsiTheme="minorHAnsi" w:cstheme="minorBidi"/>
                <w:noProof/>
                <w:sz w:val="22"/>
                <w:szCs w:val="22"/>
                <w:lang w:val="cs-CZ" w:eastAsia="cs-CZ"/>
              </w:rPr>
              <w:tab/>
            </w:r>
            <w:r w:rsidR="002E240D" w:rsidRPr="0093453C">
              <w:rPr>
                <w:rStyle w:val="Hypertextovodkaz"/>
                <w:noProof/>
                <w:lang w:val="en-GB"/>
              </w:rPr>
              <w:t>Introduction</w:t>
            </w:r>
            <w:r w:rsidR="002E240D">
              <w:rPr>
                <w:noProof/>
                <w:webHidden/>
              </w:rPr>
              <w:tab/>
            </w:r>
            <w:r>
              <w:rPr>
                <w:noProof/>
                <w:webHidden/>
              </w:rPr>
              <w:fldChar w:fldCharType="begin"/>
            </w:r>
            <w:r w:rsidR="002E240D">
              <w:rPr>
                <w:noProof/>
                <w:webHidden/>
              </w:rPr>
              <w:instrText xml:space="preserve"> PAGEREF _Toc371063236 \h </w:instrText>
            </w:r>
            <w:r>
              <w:rPr>
                <w:noProof/>
                <w:webHidden/>
              </w:rPr>
            </w:r>
            <w:r>
              <w:rPr>
                <w:noProof/>
                <w:webHidden/>
              </w:rPr>
              <w:fldChar w:fldCharType="separate"/>
            </w:r>
            <w:r w:rsidR="002E240D">
              <w:rPr>
                <w:noProof/>
                <w:webHidden/>
              </w:rPr>
              <w:t>3</w:t>
            </w:r>
            <w:r>
              <w:rPr>
                <w:noProof/>
                <w:webHidden/>
              </w:rPr>
              <w:fldChar w:fldCharType="end"/>
            </w:r>
          </w:hyperlink>
        </w:p>
        <w:p w:rsidR="002E240D" w:rsidRDefault="00F92BD0">
          <w:pPr>
            <w:pStyle w:val="Obsah2"/>
            <w:tabs>
              <w:tab w:val="left" w:pos="880"/>
              <w:tab w:val="right" w:leader="dot" w:pos="9523"/>
            </w:tabs>
            <w:rPr>
              <w:rFonts w:asciiTheme="minorHAnsi" w:eastAsiaTheme="minorEastAsia" w:hAnsiTheme="minorHAnsi" w:cstheme="minorBidi"/>
              <w:noProof/>
              <w:sz w:val="22"/>
              <w:szCs w:val="22"/>
              <w:lang w:val="cs-CZ" w:eastAsia="cs-CZ"/>
            </w:rPr>
          </w:pPr>
          <w:hyperlink w:anchor="_Toc371063237" w:history="1">
            <w:r w:rsidR="002E240D" w:rsidRPr="0093453C">
              <w:rPr>
                <w:rStyle w:val="Hypertextovodkaz"/>
                <w:noProof/>
                <w:lang w:val="en-GB"/>
              </w:rPr>
              <w:t>1.1</w:t>
            </w:r>
            <w:r w:rsidR="002E240D">
              <w:rPr>
                <w:rFonts w:asciiTheme="minorHAnsi" w:eastAsiaTheme="minorEastAsia" w:hAnsiTheme="minorHAnsi" w:cstheme="minorBidi"/>
                <w:noProof/>
                <w:sz w:val="22"/>
                <w:szCs w:val="22"/>
                <w:lang w:val="cs-CZ" w:eastAsia="cs-CZ"/>
              </w:rPr>
              <w:tab/>
            </w:r>
            <w:r w:rsidR="002E240D" w:rsidRPr="0093453C">
              <w:rPr>
                <w:rStyle w:val="Hypertextovodkaz"/>
                <w:noProof/>
                <w:lang w:val="en-GB"/>
              </w:rPr>
              <w:t>Goal</w:t>
            </w:r>
            <w:r w:rsidR="002E240D">
              <w:rPr>
                <w:noProof/>
                <w:webHidden/>
              </w:rPr>
              <w:tab/>
            </w:r>
            <w:r w:rsidR="007B35C4">
              <w:rPr>
                <w:noProof/>
                <w:webHidden/>
              </w:rPr>
              <w:fldChar w:fldCharType="begin"/>
            </w:r>
            <w:r w:rsidR="002E240D">
              <w:rPr>
                <w:noProof/>
                <w:webHidden/>
              </w:rPr>
              <w:instrText xml:space="preserve"> PAGEREF _Toc371063237 \h </w:instrText>
            </w:r>
            <w:r w:rsidR="007B35C4">
              <w:rPr>
                <w:noProof/>
                <w:webHidden/>
              </w:rPr>
            </w:r>
            <w:r w:rsidR="007B35C4">
              <w:rPr>
                <w:noProof/>
                <w:webHidden/>
              </w:rPr>
              <w:fldChar w:fldCharType="separate"/>
            </w:r>
            <w:r w:rsidR="002E240D">
              <w:rPr>
                <w:noProof/>
                <w:webHidden/>
              </w:rPr>
              <w:t>3</w:t>
            </w:r>
            <w:r w:rsidR="007B35C4">
              <w:rPr>
                <w:noProof/>
                <w:webHidden/>
              </w:rPr>
              <w:fldChar w:fldCharType="end"/>
            </w:r>
          </w:hyperlink>
        </w:p>
        <w:p w:rsidR="002E240D" w:rsidRDefault="00F92BD0">
          <w:pPr>
            <w:pStyle w:val="Obsah2"/>
            <w:tabs>
              <w:tab w:val="left" w:pos="880"/>
              <w:tab w:val="right" w:leader="dot" w:pos="9523"/>
            </w:tabs>
            <w:rPr>
              <w:rFonts w:asciiTheme="minorHAnsi" w:eastAsiaTheme="minorEastAsia" w:hAnsiTheme="minorHAnsi" w:cstheme="minorBidi"/>
              <w:noProof/>
              <w:sz w:val="22"/>
              <w:szCs w:val="22"/>
              <w:lang w:val="cs-CZ" w:eastAsia="cs-CZ"/>
            </w:rPr>
          </w:pPr>
          <w:hyperlink w:anchor="_Toc371063238" w:history="1">
            <w:r w:rsidR="002E240D" w:rsidRPr="0093453C">
              <w:rPr>
                <w:rStyle w:val="Hypertextovodkaz"/>
                <w:noProof/>
                <w:lang w:val="en-GB"/>
              </w:rPr>
              <w:t>1.2</w:t>
            </w:r>
            <w:r w:rsidR="002E240D">
              <w:rPr>
                <w:rFonts w:asciiTheme="minorHAnsi" w:eastAsiaTheme="minorEastAsia" w:hAnsiTheme="minorHAnsi" w:cstheme="minorBidi"/>
                <w:noProof/>
                <w:sz w:val="22"/>
                <w:szCs w:val="22"/>
                <w:lang w:val="cs-CZ" w:eastAsia="cs-CZ"/>
              </w:rPr>
              <w:tab/>
            </w:r>
            <w:r w:rsidR="002E240D" w:rsidRPr="0093453C">
              <w:rPr>
                <w:rStyle w:val="Hypertextovodkaz"/>
                <w:noProof/>
                <w:lang w:val="en-GB"/>
              </w:rPr>
              <w:t>Approach</w:t>
            </w:r>
            <w:r w:rsidR="002E240D">
              <w:rPr>
                <w:noProof/>
                <w:webHidden/>
              </w:rPr>
              <w:tab/>
            </w:r>
            <w:r w:rsidR="007B35C4">
              <w:rPr>
                <w:noProof/>
                <w:webHidden/>
              </w:rPr>
              <w:fldChar w:fldCharType="begin"/>
            </w:r>
            <w:r w:rsidR="002E240D">
              <w:rPr>
                <w:noProof/>
                <w:webHidden/>
              </w:rPr>
              <w:instrText xml:space="preserve"> PAGEREF _Toc371063238 \h </w:instrText>
            </w:r>
            <w:r w:rsidR="007B35C4">
              <w:rPr>
                <w:noProof/>
                <w:webHidden/>
              </w:rPr>
            </w:r>
            <w:r w:rsidR="007B35C4">
              <w:rPr>
                <w:noProof/>
                <w:webHidden/>
              </w:rPr>
              <w:fldChar w:fldCharType="separate"/>
            </w:r>
            <w:r w:rsidR="002E240D">
              <w:rPr>
                <w:noProof/>
                <w:webHidden/>
              </w:rPr>
              <w:t>3</w:t>
            </w:r>
            <w:r w:rsidR="007B35C4">
              <w:rPr>
                <w:noProof/>
                <w:webHidden/>
              </w:rPr>
              <w:fldChar w:fldCharType="end"/>
            </w:r>
          </w:hyperlink>
        </w:p>
        <w:p w:rsidR="002E240D" w:rsidRDefault="00F92BD0">
          <w:pPr>
            <w:pStyle w:val="Obsah2"/>
            <w:tabs>
              <w:tab w:val="left" w:pos="880"/>
              <w:tab w:val="right" w:leader="dot" w:pos="9523"/>
            </w:tabs>
            <w:rPr>
              <w:rFonts w:asciiTheme="minorHAnsi" w:eastAsiaTheme="minorEastAsia" w:hAnsiTheme="minorHAnsi" w:cstheme="minorBidi"/>
              <w:noProof/>
              <w:sz w:val="22"/>
              <w:szCs w:val="22"/>
              <w:lang w:val="cs-CZ" w:eastAsia="cs-CZ"/>
            </w:rPr>
          </w:pPr>
          <w:hyperlink w:anchor="_Toc371063239" w:history="1">
            <w:r w:rsidR="002E240D" w:rsidRPr="0093453C">
              <w:rPr>
                <w:rStyle w:val="Hypertextovodkaz"/>
                <w:noProof/>
                <w:lang w:val="en-GB"/>
              </w:rPr>
              <w:t>1.3</w:t>
            </w:r>
            <w:r w:rsidR="002E240D">
              <w:rPr>
                <w:rFonts w:asciiTheme="minorHAnsi" w:eastAsiaTheme="minorEastAsia" w:hAnsiTheme="minorHAnsi" w:cstheme="minorBidi"/>
                <w:noProof/>
                <w:sz w:val="22"/>
                <w:szCs w:val="22"/>
                <w:lang w:val="cs-CZ" w:eastAsia="cs-CZ"/>
              </w:rPr>
              <w:tab/>
            </w:r>
            <w:r w:rsidR="002E240D" w:rsidRPr="0093453C">
              <w:rPr>
                <w:rStyle w:val="Hypertextovodkaz"/>
                <w:noProof/>
                <w:lang w:val="en-GB"/>
              </w:rPr>
              <w:t>Characteristics</w:t>
            </w:r>
            <w:r w:rsidR="002E240D">
              <w:rPr>
                <w:noProof/>
                <w:webHidden/>
              </w:rPr>
              <w:tab/>
            </w:r>
            <w:r w:rsidR="007B35C4">
              <w:rPr>
                <w:noProof/>
                <w:webHidden/>
              </w:rPr>
              <w:fldChar w:fldCharType="begin"/>
            </w:r>
            <w:r w:rsidR="002E240D">
              <w:rPr>
                <w:noProof/>
                <w:webHidden/>
              </w:rPr>
              <w:instrText xml:space="preserve"> PAGEREF _Toc371063239 \h </w:instrText>
            </w:r>
            <w:r w:rsidR="007B35C4">
              <w:rPr>
                <w:noProof/>
                <w:webHidden/>
              </w:rPr>
            </w:r>
            <w:r w:rsidR="007B35C4">
              <w:rPr>
                <w:noProof/>
                <w:webHidden/>
              </w:rPr>
              <w:fldChar w:fldCharType="separate"/>
            </w:r>
            <w:r w:rsidR="002E240D">
              <w:rPr>
                <w:noProof/>
                <w:webHidden/>
              </w:rPr>
              <w:t>3</w:t>
            </w:r>
            <w:r w:rsidR="007B35C4">
              <w:rPr>
                <w:noProof/>
                <w:webHidden/>
              </w:rPr>
              <w:fldChar w:fldCharType="end"/>
            </w:r>
          </w:hyperlink>
        </w:p>
        <w:p w:rsidR="002E240D" w:rsidRDefault="00F92BD0">
          <w:pPr>
            <w:pStyle w:val="Obsah2"/>
            <w:tabs>
              <w:tab w:val="left" w:pos="880"/>
              <w:tab w:val="right" w:leader="dot" w:pos="9523"/>
            </w:tabs>
            <w:rPr>
              <w:rFonts w:asciiTheme="minorHAnsi" w:eastAsiaTheme="minorEastAsia" w:hAnsiTheme="minorHAnsi" w:cstheme="minorBidi"/>
              <w:noProof/>
              <w:sz w:val="22"/>
              <w:szCs w:val="22"/>
              <w:lang w:val="cs-CZ" w:eastAsia="cs-CZ"/>
            </w:rPr>
          </w:pPr>
          <w:hyperlink w:anchor="_Toc371063240" w:history="1">
            <w:r w:rsidR="002E240D" w:rsidRPr="0093453C">
              <w:rPr>
                <w:rStyle w:val="Hypertextovodkaz"/>
                <w:noProof/>
                <w:lang w:val="en-GB"/>
              </w:rPr>
              <w:t>1.4</w:t>
            </w:r>
            <w:r w:rsidR="002E240D">
              <w:rPr>
                <w:rFonts w:asciiTheme="minorHAnsi" w:eastAsiaTheme="minorEastAsia" w:hAnsiTheme="minorHAnsi" w:cstheme="minorBidi"/>
                <w:noProof/>
                <w:sz w:val="22"/>
                <w:szCs w:val="22"/>
                <w:lang w:val="cs-CZ" w:eastAsia="cs-CZ"/>
              </w:rPr>
              <w:tab/>
            </w:r>
            <w:r w:rsidR="002E240D" w:rsidRPr="0093453C">
              <w:rPr>
                <w:rStyle w:val="Hypertextovodkaz"/>
                <w:noProof/>
                <w:lang w:val="en-GB"/>
              </w:rPr>
              <w:t>Benefits</w:t>
            </w:r>
            <w:r w:rsidR="002E240D">
              <w:rPr>
                <w:noProof/>
                <w:webHidden/>
              </w:rPr>
              <w:tab/>
            </w:r>
            <w:r w:rsidR="007B35C4">
              <w:rPr>
                <w:noProof/>
                <w:webHidden/>
              </w:rPr>
              <w:fldChar w:fldCharType="begin"/>
            </w:r>
            <w:r w:rsidR="002E240D">
              <w:rPr>
                <w:noProof/>
                <w:webHidden/>
              </w:rPr>
              <w:instrText xml:space="preserve"> PAGEREF _Toc371063240 \h </w:instrText>
            </w:r>
            <w:r w:rsidR="007B35C4">
              <w:rPr>
                <w:noProof/>
                <w:webHidden/>
              </w:rPr>
            </w:r>
            <w:r w:rsidR="007B35C4">
              <w:rPr>
                <w:noProof/>
                <w:webHidden/>
              </w:rPr>
              <w:fldChar w:fldCharType="separate"/>
            </w:r>
            <w:r w:rsidR="002E240D">
              <w:rPr>
                <w:noProof/>
                <w:webHidden/>
              </w:rPr>
              <w:t>4</w:t>
            </w:r>
            <w:r w:rsidR="007B35C4">
              <w:rPr>
                <w:noProof/>
                <w:webHidden/>
              </w:rPr>
              <w:fldChar w:fldCharType="end"/>
            </w:r>
          </w:hyperlink>
        </w:p>
        <w:p w:rsidR="002E240D" w:rsidRDefault="00F92BD0">
          <w:pPr>
            <w:pStyle w:val="Obsah2"/>
            <w:tabs>
              <w:tab w:val="left" w:pos="880"/>
              <w:tab w:val="right" w:leader="dot" w:pos="9523"/>
            </w:tabs>
            <w:rPr>
              <w:rFonts w:asciiTheme="minorHAnsi" w:eastAsiaTheme="minorEastAsia" w:hAnsiTheme="minorHAnsi" w:cstheme="minorBidi"/>
              <w:noProof/>
              <w:sz w:val="22"/>
              <w:szCs w:val="22"/>
              <w:lang w:val="cs-CZ" w:eastAsia="cs-CZ"/>
            </w:rPr>
          </w:pPr>
          <w:hyperlink w:anchor="_Toc371063241" w:history="1">
            <w:r w:rsidR="002E240D" w:rsidRPr="0093453C">
              <w:rPr>
                <w:rStyle w:val="Hypertextovodkaz"/>
                <w:noProof/>
                <w:lang w:val="en-GB"/>
              </w:rPr>
              <w:t>1.5</w:t>
            </w:r>
            <w:r w:rsidR="002E240D">
              <w:rPr>
                <w:rFonts w:asciiTheme="minorHAnsi" w:eastAsiaTheme="minorEastAsia" w:hAnsiTheme="minorHAnsi" w:cstheme="minorBidi"/>
                <w:noProof/>
                <w:sz w:val="22"/>
                <w:szCs w:val="22"/>
                <w:lang w:val="cs-CZ" w:eastAsia="cs-CZ"/>
              </w:rPr>
              <w:tab/>
            </w:r>
            <w:r w:rsidR="002E240D" w:rsidRPr="0093453C">
              <w:rPr>
                <w:rStyle w:val="Hypertextovodkaz"/>
                <w:noProof/>
                <w:lang w:val="en-GB"/>
              </w:rPr>
              <w:t>Steps</w:t>
            </w:r>
            <w:r w:rsidR="002E240D">
              <w:rPr>
                <w:noProof/>
                <w:webHidden/>
              </w:rPr>
              <w:tab/>
            </w:r>
            <w:r w:rsidR="007B35C4">
              <w:rPr>
                <w:noProof/>
                <w:webHidden/>
              </w:rPr>
              <w:fldChar w:fldCharType="begin"/>
            </w:r>
            <w:r w:rsidR="002E240D">
              <w:rPr>
                <w:noProof/>
                <w:webHidden/>
              </w:rPr>
              <w:instrText xml:space="preserve"> PAGEREF _Toc371063241 \h </w:instrText>
            </w:r>
            <w:r w:rsidR="007B35C4">
              <w:rPr>
                <w:noProof/>
                <w:webHidden/>
              </w:rPr>
            </w:r>
            <w:r w:rsidR="007B35C4">
              <w:rPr>
                <w:noProof/>
                <w:webHidden/>
              </w:rPr>
              <w:fldChar w:fldCharType="separate"/>
            </w:r>
            <w:r w:rsidR="002E240D">
              <w:rPr>
                <w:noProof/>
                <w:webHidden/>
              </w:rPr>
              <w:t>4</w:t>
            </w:r>
            <w:r w:rsidR="007B35C4">
              <w:rPr>
                <w:noProof/>
                <w:webHidden/>
              </w:rPr>
              <w:fldChar w:fldCharType="end"/>
            </w:r>
          </w:hyperlink>
        </w:p>
        <w:p w:rsidR="002E240D" w:rsidRDefault="00F92BD0">
          <w:pPr>
            <w:pStyle w:val="Obsah1"/>
            <w:tabs>
              <w:tab w:val="left" w:pos="400"/>
              <w:tab w:val="right" w:leader="dot" w:pos="9523"/>
            </w:tabs>
            <w:rPr>
              <w:rFonts w:asciiTheme="minorHAnsi" w:eastAsiaTheme="minorEastAsia" w:hAnsiTheme="minorHAnsi" w:cstheme="minorBidi"/>
              <w:noProof/>
              <w:sz w:val="22"/>
              <w:szCs w:val="22"/>
              <w:lang w:val="cs-CZ" w:eastAsia="cs-CZ"/>
            </w:rPr>
          </w:pPr>
          <w:hyperlink w:anchor="_Toc371063242" w:history="1">
            <w:r w:rsidR="002E240D" w:rsidRPr="0093453C">
              <w:rPr>
                <w:rStyle w:val="Hypertextovodkaz"/>
                <w:noProof/>
                <w:lang w:val="en-GB"/>
              </w:rPr>
              <w:t>2</w:t>
            </w:r>
            <w:r w:rsidR="002E240D">
              <w:rPr>
                <w:rFonts w:asciiTheme="minorHAnsi" w:eastAsiaTheme="minorEastAsia" w:hAnsiTheme="minorHAnsi" w:cstheme="minorBidi"/>
                <w:noProof/>
                <w:sz w:val="22"/>
                <w:szCs w:val="22"/>
                <w:lang w:val="cs-CZ" w:eastAsia="cs-CZ"/>
              </w:rPr>
              <w:tab/>
            </w:r>
            <w:r w:rsidR="002E240D" w:rsidRPr="0093453C">
              <w:rPr>
                <w:rStyle w:val="Hypertextovodkaz"/>
                <w:noProof/>
                <w:lang w:val="en-GB"/>
              </w:rPr>
              <w:t>Preparation</w:t>
            </w:r>
            <w:r w:rsidR="002E240D">
              <w:rPr>
                <w:noProof/>
                <w:webHidden/>
              </w:rPr>
              <w:tab/>
            </w:r>
            <w:r w:rsidR="007B35C4">
              <w:rPr>
                <w:noProof/>
                <w:webHidden/>
              </w:rPr>
              <w:fldChar w:fldCharType="begin"/>
            </w:r>
            <w:r w:rsidR="002E240D">
              <w:rPr>
                <w:noProof/>
                <w:webHidden/>
              </w:rPr>
              <w:instrText xml:space="preserve"> PAGEREF _Toc371063242 \h </w:instrText>
            </w:r>
            <w:r w:rsidR="007B35C4">
              <w:rPr>
                <w:noProof/>
                <w:webHidden/>
              </w:rPr>
            </w:r>
            <w:r w:rsidR="007B35C4">
              <w:rPr>
                <w:noProof/>
                <w:webHidden/>
              </w:rPr>
              <w:fldChar w:fldCharType="separate"/>
            </w:r>
            <w:r w:rsidR="002E240D">
              <w:rPr>
                <w:noProof/>
                <w:webHidden/>
              </w:rPr>
              <w:t>5</w:t>
            </w:r>
            <w:r w:rsidR="007B35C4">
              <w:rPr>
                <w:noProof/>
                <w:webHidden/>
              </w:rPr>
              <w:fldChar w:fldCharType="end"/>
            </w:r>
          </w:hyperlink>
        </w:p>
        <w:p w:rsidR="002E240D" w:rsidRDefault="00F92BD0">
          <w:pPr>
            <w:pStyle w:val="Obsah2"/>
            <w:tabs>
              <w:tab w:val="left" w:pos="880"/>
              <w:tab w:val="right" w:leader="dot" w:pos="9523"/>
            </w:tabs>
            <w:rPr>
              <w:rFonts w:asciiTheme="minorHAnsi" w:eastAsiaTheme="minorEastAsia" w:hAnsiTheme="minorHAnsi" w:cstheme="minorBidi"/>
              <w:noProof/>
              <w:sz w:val="22"/>
              <w:szCs w:val="22"/>
              <w:lang w:val="cs-CZ" w:eastAsia="cs-CZ"/>
            </w:rPr>
          </w:pPr>
          <w:hyperlink w:anchor="_Toc371063243" w:history="1">
            <w:r w:rsidR="002E240D" w:rsidRPr="0093453C">
              <w:rPr>
                <w:rStyle w:val="Hypertextovodkaz"/>
                <w:noProof/>
                <w:lang w:val="en-GB"/>
              </w:rPr>
              <w:t>2.1</w:t>
            </w:r>
            <w:r w:rsidR="002E240D">
              <w:rPr>
                <w:rFonts w:asciiTheme="minorHAnsi" w:eastAsiaTheme="minorEastAsia" w:hAnsiTheme="minorHAnsi" w:cstheme="minorBidi"/>
                <w:noProof/>
                <w:sz w:val="22"/>
                <w:szCs w:val="22"/>
                <w:lang w:val="cs-CZ" w:eastAsia="cs-CZ"/>
              </w:rPr>
              <w:tab/>
            </w:r>
            <w:r w:rsidR="002E240D" w:rsidRPr="0093453C">
              <w:rPr>
                <w:rStyle w:val="Hypertextovodkaz"/>
                <w:noProof/>
                <w:lang w:val="en-GB"/>
              </w:rPr>
              <w:t>Who should implement EDIT</w:t>
            </w:r>
            <w:r w:rsidR="002E240D">
              <w:rPr>
                <w:noProof/>
                <w:webHidden/>
              </w:rPr>
              <w:tab/>
            </w:r>
            <w:r w:rsidR="007B35C4">
              <w:rPr>
                <w:noProof/>
                <w:webHidden/>
              </w:rPr>
              <w:fldChar w:fldCharType="begin"/>
            </w:r>
            <w:r w:rsidR="002E240D">
              <w:rPr>
                <w:noProof/>
                <w:webHidden/>
              </w:rPr>
              <w:instrText xml:space="preserve"> PAGEREF _Toc371063243 \h </w:instrText>
            </w:r>
            <w:r w:rsidR="007B35C4">
              <w:rPr>
                <w:noProof/>
                <w:webHidden/>
              </w:rPr>
            </w:r>
            <w:r w:rsidR="007B35C4">
              <w:rPr>
                <w:noProof/>
                <w:webHidden/>
              </w:rPr>
              <w:fldChar w:fldCharType="separate"/>
            </w:r>
            <w:r w:rsidR="002E240D">
              <w:rPr>
                <w:noProof/>
                <w:webHidden/>
              </w:rPr>
              <w:t>5</w:t>
            </w:r>
            <w:r w:rsidR="007B35C4">
              <w:rPr>
                <w:noProof/>
                <w:webHidden/>
              </w:rPr>
              <w:fldChar w:fldCharType="end"/>
            </w:r>
          </w:hyperlink>
        </w:p>
        <w:p w:rsidR="002E240D" w:rsidRDefault="00F92BD0">
          <w:pPr>
            <w:pStyle w:val="Obsah2"/>
            <w:tabs>
              <w:tab w:val="left" w:pos="880"/>
              <w:tab w:val="right" w:leader="dot" w:pos="9523"/>
            </w:tabs>
            <w:rPr>
              <w:rFonts w:asciiTheme="minorHAnsi" w:eastAsiaTheme="minorEastAsia" w:hAnsiTheme="minorHAnsi" w:cstheme="minorBidi"/>
              <w:noProof/>
              <w:sz w:val="22"/>
              <w:szCs w:val="22"/>
              <w:lang w:val="cs-CZ" w:eastAsia="cs-CZ"/>
            </w:rPr>
          </w:pPr>
          <w:hyperlink w:anchor="_Toc371063244" w:history="1">
            <w:r w:rsidR="002E240D" w:rsidRPr="0093453C">
              <w:rPr>
                <w:rStyle w:val="Hypertextovodkaz"/>
                <w:noProof/>
                <w:lang w:val="en-GB"/>
              </w:rPr>
              <w:t>2.2</w:t>
            </w:r>
            <w:r w:rsidR="002E240D">
              <w:rPr>
                <w:rFonts w:asciiTheme="minorHAnsi" w:eastAsiaTheme="minorEastAsia" w:hAnsiTheme="minorHAnsi" w:cstheme="minorBidi"/>
                <w:noProof/>
                <w:sz w:val="22"/>
                <w:szCs w:val="22"/>
                <w:lang w:val="cs-CZ" w:eastAsia="cs-CZ"/>
              </w:rPr>
              <w:tab/>
            </w:r>
            <w:r w:rsidR="002E240D" w:rsidRPr="0093453C">
              <w:rPr>
                <w:rStyle w:val="Hypertextovodkaz"/>
                <w:noProof/>
                <w:lang w:val="en-GB"/>
              </w:rPr>
              <w:t>How to select a suitable enterprise</w:t>
            </w:r>
            <w:r w:rsidR="002E240D">
              <w:rPr>
                <w:noProof/>
                <w:webHidden/>
              </w:rPr>
              <w:tab/>
            </w:r>
            <w:r w:rsidR="007B35C4">
              <w:rPr>
                <w:noProof/>
                <w:webHidden/>
              </w:rPr>
              <w:fldChar w:fldCharType="begin"/>
            </w:r>
            <w:r w:rsidR="002E240D">
              <w:rPr>
                <w:noProof/>
                <w:webHidden/>
              </w:rPr>
              <w:instrText xml:space="preserve"> PAGEREF _Toc371063244 \h </w:instrText>
            </w:r>
            <w:r w:rsidR="007B35C4">
              <w:rPr>
                <w:noProof/>
                <w:webHidden/>
              </w:rPr>
            </w:r>
            <w:r w:rsidR="007B35C4">
              <w:rPr>
                <w:noProof/>
                <w:webHidden/>
              </w:rPr>
              <w:fldChar w:fldCharType="separate"/>
            </w:r>
            <w:r w:rsidR="002E240D">
              <w:rPr>
                <w:noProof/>
                <w:webHidden/>
              </w:rPr>
              <w:t>5</w:t>
            </w:r>
            <w:r w:rsidR="007B35C4">
              <w:rPr>
                <w:noProof/>
                <w:webHidden/>
              </w:rPr>
              <w:fldChar w:fldCharType="end"/>
            </w:r>
          </w:hyperlink>
        </w:p>
        <w:p w:rsidR="002E240D" w:rsidRDefault="00F92BD0">
          <w:pPr>
            <w:pStyle w:val="Obsah2"/>
            <w:tabs>
              <w:tab w:val="left" w:pos="880"/>
              <w:tab w:val="right" w:leader="dot" w:pos="9523"/>
            </w:tabs>
            <w:rPr>
              <w:rFonts w:asciiTheme="minorHAnsi" w:eastAsiaTheme="minorEastAsia" w:hAnsiTheme="minorHAnsi" w:cstheme="minorBidi"/>
              <w:noProof/>
              <w:sz w:val="22"/>
              <w:szCs w:val="22"/>
              <w:lang w:val="cs-CZ" w:eastAsia="cs-CZ"/>
            </w:rPr>
          </w:pPr>
          <w:hyperlink w:anchor="_Toc371063245" w:history="1">
            <w:r w:rsidR="002E240D" w:rsidRPr="0093453C">
              <w:rPr>
                <w:rStyle w:val="Hypertextovodkaz"/>
                <w:noProof/>
                <w:lang w:val="en-GB"/>
              </w:rPr>
              <w:t>2.3</w:t>
            </w:r>
            <w:r w:rsidR="002E240D">
              <w:rPr>
                <w:rFonts w:asciiTheme="minorHAnsi" w:eastAsiaTheme="minorEastAsia" w:hAnsiTheme="minorHAnsi" w:cstheme="minorBidi"/>
                <w:noProof/>
                <w:sz w:val="22"/>
                <w:szCs w:val="22"/>
                <w:lang w:val="cs-CZ" w:eastAsia="cs-CZ"/>
              </w:rPr>
              <w:tab/>
            </w:r>
            <w:r w:rsidR="002E240D" w:rsidRPr="0093453C">
              <w:rPr>
                <w:rStyle w:val="Hypertextovodkaz"/>
                <w:noProof/>
                <w:lang w:val="en-GB"/>
              </w:rPr>
              <w:t>Preparatory activities</w:t>
            </w:r>
            <w:r w:rsidR="002E240D">
              <w:rPr>
                <w:noProof/>
                <w:webHidden/>
              </w:rPr>
              <w:tab/>
            </w:r>
            <w:r w:rsidR="007B35C4">
              <w:rPr>
                <w:noProof/>
                <w:webHidden/>
              </w:rPr>
              <w:fldChar w:fldCharType="begin"/>
            </w:r>
            <w:r w:rsidR="002E240D">
              <w:rPr>
                <w:noProof/>
                <w:webHidden/>
              </w:rPr>
              <w:instrText xml:space="preserve"> PAGEREF _Toc371063245 \h </w:instrText>
            </w:r>
            <w:r w:rsidR="007B35C4">
              <w:rPr>
                <w:noProof/>
                <w:webHidden/>
              </w:rPr>
            </w:r>
            <w:r w:rsidR="007B35C4">
              <w:rPr>
                <w:noProof/>
                <w:webHidden/>
              </w:rPr>
              <w:fldChar w:fldCharType="separate"/>
            </w:r>
            <w:r w:rsidR="002E240D">
              <w:rPr>
                <w:noProof/>
                <w:webHidden/>
              </w:rPr>
              <w:t>6</w:t>
            </w:r>
            <w:r w:rsidR="007B35C4">
              <w:rPr>
                <w:noProof/>
                <w:webHidden/>
              </w:rPr>
              <w:fldChar w:fldCharType="end"/>
            </w:r>
          </w:hyperlink>
        </w:p>
        <w:p w:rsidR="002E240D" w:rsidRDefault="00F92BD0">
          <w:pPr>
            <w:pStyle w:val="Obsah2"/>
            <w:tabs>
              <w:tab w:val="left" w:pos="880"/>
              <w:tab w:val="right" w:leader="dot" w:pos="9523"/>
            </w:tabs>
            <w:rPr>
              <w:rFonts w:asciiTheme="minorHAnsi" w:eastAsiaTheme="minorEastAsia" w:hAnsiTheme="minorHAnsi" w:cstheme="minorBidi"/>
              <w:noProof/>
              <w:sz w:val="22"/>
              <w:szCs w:val="22"/>
              <w:lang w:val="cs-CZ" w:eastAsia="cs-CZ"/>
            </w:rPr>
          </w:pPr>
          <w:hyperlink w:anchor="_Toc371063246" w:history="1">
            <w:r w:rsidR="002E240D" w:rsidRPr="0093453C">
              <w:rPr>
                <w:rStyle w:val="Hypertextovodkaz"/>
                <w:noProof/>
                <w:lang w:val="en-GB"/>
              </w:rPr>
              <w:t>2.4</w:t>
            </w:r>
            <w:r w:rsidR="002E240D">
              <w:rPr>
                <w:rFonts w:asciiTheme="minorHAnsi" w:eastAsiaTheme="minorEastAsia" w:hAnsiTheme="minorHAnsi" w:cstheme="minorBidi"/>
                <w:noProof/>
                <w:sz w:val="22"/>
                <w:szCs w:val="22"/>
                <w:lang w:val="cs-CZ" w:eastAsia="cs-CZ"/>
              </w:rPr>
              <w:tab/>
            </w:r>
            <w:r w:rsidR="002E240D" w:rsidRPr="0093453C">
              <w:rPr>
                <w:rStyle w:val="Hypertextovodkaz"/>
                <w:noProof/>
                <w:lang w:val="en-GB"/>
              </w:rPr>
              <w:t>Agreement on implementation of EDIT</w:t>
            </w:r>
            <w:r w:rsidR="002E240D">
              <w:rPr>
                <w:noProof/>
                <w:webHidden/>
              </w:rPr>
              <w:tab/>
            </w:r>
            <w:r w:rsidR="007B35C4">
              <w:rPr>
                <w:noProof/>
                <w:webHidden/>
              </w:rPr>
              <w:fldChar w:fldCharType="begin"/>
            </w:r>
            <w:r w:rsidR="002E240D">
              <w:rPr>
                <w:noProof/>
                <w:webHidden/>
              </w:rPr>
              <w:instrText xml:space="preserve"> PAGEREF _Toc371063246 \h </w:instrText>
            </w:r>
            <w:r w:rsidR="007B35C4">
              <w:rPr>
                <w:noProof/>
                <w:webHidden/>
              </w:rPr>
            </w:r>
            <w:r w:rsidR="007B35C4">
              <w:rPr>
                <w:noProof/>
                <w:webHidden/>
              </w:rPr>
              <w:fldChar w:fldCharType="separate"/>
            </w:r>
            <w:r w:rsidR="002E240D">
              <w:rPr>
                <w:noProof/>
                <w:webHidden/>
              </w:rPr>
              <w:t>6</w:t>
            </w:r>
            <w:r w:rsidR="007B35C4">
              <w:rPr>
                <w:noProof/>
                <w:webHidden/>
              </w:rPr>
              <w:fldChar w:fldCharType="end"/>
            </w:r>
          </w:hyperlink>
        </w:p>
        <w:p w:rsidR="002E240D" w:rsidRDefault="00F92BD0">
          <w:pPr>
            <w:pStyle w:val="Obsah1"/>
            <w:tabs>
              <w:tab w:val="left" w:pos="400"/>
              <w:tab w:val="right" w:leader="dot" w:pos="9523"/>
            </w:tabs>
            <w:rPr>
              <w:rFonts w:asciiTheme="minorHAnsi" w:eastAsiaTheme="minorEastAsia" w:hAnsiTheme="minorHAnsi" w:cstheme="minorBidi"/>
              <w:noProof/>
              <w:sz w:val="22"/>
              <w:szCs w:val="22"/>
              <w:lang w:val="cs-CZ" w:eastAsia="cs-CZ"/>
            </w:rPr>
          </w:pPr>
          <w:hyperlink w:anchor="_Toc371063247" w:history="1">
            <w:r w:rsidR="002E240D" w:rsidRPr="0093453C">
              <w:rPr>
                <w:rStyle w:val="Hypertextovodkaz"/>
                <w:noProof/>
                <w:lang w:val="en-GB"/>
              </w:rPr>
              <w:t>3</w:t>
            </w:r>
            <w:r w:rsidR="002E240D">
              <w:rPr>
                <w:rFonts w:asciiTheme="minorHAnsi" w:eastAsiaTheme="minorEastAsia" w:hAnsiTheme="minorHAnsi" w:cstheme="minorBidi"/>
                <w:noProof/>
                <w:sz w:val="22"/>
                <w:szCs w:val="22"/>
                <w:lang w:val="cs-CZ" w:eastAsia="cs-CZ"/>
              </w:rPr>
              <w:tab/>
            </w:r>
            <w:r w:rsidR="002E240D" w:rsidRPr="0093453C">
              <w:rPr>
                <w:rStyle w:val="Hypertextovodkaz"/>
                <w:noProof/>
                <w:lang w:val="en-GB"/>
              </w:rPr>
              <w:t>Potentials</w:t>
            </w:r>
            <w:r w:rsidR="002E240D">
              <w:rPr>
                <w:noProof/>
                <w:webHidden/>
              </w:rPr>
              <w:tab/>
            </w:r>
            <w:r w:rsidR="007B35C4">
              <w:rPr>
                <w:noProof/>
                <w:webHidden/>
              </w:rPr>
              <w:fldChar w:fldCharType="begin"/>
            </w:r>
            <w:r w:rsidR="002E240D">
              <w:rPr>
                <w:noProof/>
                <w:webHidden/>
              </w:rPr>
              <w:instrText xml:space="preserve"> PAGEREF _Toc371063247 \h </w:instrText>
            </w:r>
            <w:r w:rsidR="007B35C4">
              <w:rPr>
                <w:noProof/>
                <w:webHidden/>
              </w:rPr>
            </w:r>
            <w:r w:rsidR="007B35C4">
              <w:rPr>
                <w:noProof/>
                <w:webHidden/>
              </w:rPr>
              <w:fldChar w:fldCharType="separate"/>
            </w:r>
            <w:r w:rsidR="002E240D">
              <w:rPr>
                <w:noProof/>
                <w:webHidden/>
              </w:rPr>
              <w:t>7</w:t>
            </w:r>
            <w:r w:rsidR="007B35C4">
              <w:rPr>
                <w:noProof/>
                <w:webHidden/>
              </w:rPr>
              <w:fldChar w:fldCharType="end"/>
            </w:r>
          </w:hyperlink>
        </w:p>
        <w:p w:rsidR="002E240D" w:rsidRDefault="00F92BD0">
          <w:pPr>
            <w:pStyle w:val="Obsah2"/>
            <w:tabs>
              <w:tab w:val="left" w:pos="880"/>
              <w:tab w:val="right" w:leader="dot" w:pos="9523"/>
            </w:tabs>
            <w:rPr>
              <w:rFonts w:asciiTheme="minorHAnsi" w:eastAsiaTheme="minorEastAsia" w:hAnsiTheme="minorHAnsi" w:cstheme="minorBidi"/>
              <w:noProof/>
              <w:sz w:val="22"/>
              <w:szCs w:val="22"/>
              <w:lang w:val="cs-CZ" w:eastAsia="cs-CZ"/>
            </w:rPr>
          </w:pPr>
          <w:hyperlink w:anchor="_Toc371063248" w:history="1">
            <w:r w:rsidR="002E240D" w:rsidRPr="0093453C">
              <w:rPr>
                <w:rStyle w:val="Hypertextovodkaz"/>
                <w:noProof/>
                <w:lang w:val="en-GB"/>
              </w:rPr>
              <w:t>3.1</w:t>
            </w:r>
            <w:r w:rsidR="002E240D">
              <w:rPr>
                <w:rFonts w:asciiTheme="minorHAnsi" w:eastAsiaTheme="minorEastAsia" w:hAnsiTheme="minorHAnsi" w:cstheme="minorBidi"/>
                <w:noProof/>
                <w:sz w:val="22"/>
                <w:szCs w:val="22"/>
                <w:lang w:val="cs-CZ" w:eastAsia="cs-CZ"/>
              </w:rPr>
              <w:tab/>
            </w:r>
            <w:r w:rsidR="002E240D" w:rsidRPr="0093453C">
              <w:rPr>
                <w:rStyle w:val="Hypertextovodkaz"/>
                <w:noProof/>
                <w:lang w:val="en-GB"/>
              </w:rPr>
              <w:t>Stakeholder analysis (form 1.1)</w:t>
            </w:r>
            <w:r w:rsidR="002E240D">
              <w:rPr>
                <w:noProof/>
                <w:webHidden/>
              </w:rPr>
              <w:tab/>
            </w:r>
            <w:r w:rsidR="007B35C4">
              <w:rPr>
                <w:noProof/>
                <w:webHidden/>
              </w:rPr>
              <w:fldChar w:fldCharType="begin"/>
            </w:r>
            <w:r w:rsidR="002E240D">
              <w:rPr>
                <w:noProof/>
                <w:webHidden/>
              </w:rPr>
              <w:instrText xml:space="preserve"> PAGEREF _Toc371063248 \h </w:instrText>
            </w:r>
            <w:r w:rsidR="007B35C4">
              <w:rPr>
                <w:noProof/>
                <w:webHidden/>
              </w:rPr>
            </w:r>
            <w:r w:rsidR="007B35C4">
              <w:rPr>
                <w:noProof/>
                <w:webHidden/>
              </w:rPr>
              <w:fldChar w:fldCharType="separate"/>
            </w:r>
            <w:r w:rsidR="002E240D">
              <w:rPr>
                <w:noProof/>
                <w:webHidden/>
              </w:rPr>
              <w:t>7</w:t>
            </w:r>
            <w:r w:rsidR="007B35C4">
              <w:rPr>
                <w:noProof/>
                <w:webHidden/>
              </w:rPr>
              <w:fldChar w:fldCharType="end"/>
            </w:r>
          </w:hyperlink>
        </w:p>
        <w:p w:rsidR="002E240D" w:rsidRDefault="00F92BD0">
          <w:pPr>
            <w:pStyle w:val="Obsah2"/>
            <w:tabs>
              <w:tab w:val="left" w:pos="880"/>
              <w:tab w:val="right" w:leader="dot" w:pos="9523"/>
            </w:tabs>
            <w:rPr>
              <w:rFonts w:asciiTheme="minorHAnsi" w:eastAsiaTheme="minorEastAsia" w:hAnsiTheme="minorHAnsi" w:cstheme="minorBidi"/>
              <w:noProof/>
              <w:sz w:val="22"/>
              <w:szCs w:val="22"/>
              <w:lang w:val="cs-CZ" w:eastAsia="cs-CZ"/>
            </w:rPr>
          </w:pPr>
          <w:hyperlink w:anchor="_Toc371063249" w:history="1">
            <w:r w:rsidR="002E240D" w:rsidRPr="0093453C">
              <w:rPr>
                <w:rStyle w:val="Hypertextovodkaz"/>
                <w:noProof/>
                <w:lang w:val="en-GB"/>
              </w:rPr>
              <w:t>3.2</w:t>
            </w:r>
            <w:r w:rsidR="002E240D">
              <w:rPr>
                <w:rFonts w:asciiTheme="minorHAnsi" w:eastAsiaTheme="minorEastAsia" w:hAnsiTheme="minorHAnsi" w:cstheme="minorBidi"/>
                <w:noProof/>
                <w:sz w:val="22"/>
                <w:szCs w:val="22"/>
                <w:lang w:val="cs-CZ" w:eastAsia="cs-CZ"/>
              </w:rPr>
              <w:tab/>
            </w:r>
            <w:r w:rsidR="002E240D" w:rsidRPr="0093453C">
              <w:rPr>
                <w:rStyle w:val="Hypertextovodkaz"/>
                <w:noProof/>
                <w:lang w:val="en-GB"/>
              </w:rPr>
              <w:t>Input output analysis (form 1.2)</w:t>
            </w:r>
            <w:r w:rsidR="002E240D">
              <w:rPr>
                <w:noProof/>
                <w:webHidden/>
              </w:rPr>
              <w:tab/>
            </w:r>
            <w:r w:rsidR="007B35C4">
              <w:rPr>
                <w:noProof/>
                <w:webHidden/>
              </w:rPr>
              <w:fldChar w:fldCharType="begin"/>
            </w:r>
            <w:r w:rsidR="002E240D">
              <w:rPr>
                <w:noProof/>
                <w:webHidden/>
              </w:rPr>
              <w:instrText xml:space="preserve"> PAGEREF _Toc371063249 \h </w:instrText>
            </w:r>
            <w:r w:rsidR="007B35C4">
              <w:rPr>
                <w:noProof/>
                <w:webHidden/>
              </w:rPr>
            </w:r>
            <w:r w:rsidR="007B35C4">
              <w:rPr>
                <w:noProof/>
                <w:webHidden/>
              </w:rPr>
              <w:fldChar w:fldCharType="separate"/>
            </w:r>
            <w:r w:rsidR="002E240D">
              <w:rPr>
                <w:noProof/>
                <w:webHidden/>
              </w:rPr>
              <w:t>7</w:t>
            </w:r>
            <w:r w:rsidR="007B35C4">
              <w:rPr>
                <w:noProof/>
                <w:webHidden/>
              </w:rPr>
              <w:fldChar w:fldCharType="end"/>
            </w:r>
          </w:hyperlink>
        </w:p>
        <w:p w:rsidR="002E240D" w:rsidRDefault="00F92BD0">
          <w:pPr>
            <w:pStyle w:val="Obsah2"/>
            <w:tabs>
              <w:tab w:val="left" w:pos="880"/>
              <w:tab w:val="right" w:leader="dot" w:pos="9523"/>
            </w:tabs>
            <w:rPr>
              <w:rFonts w:asciiTheme="minorHAnsi" w:eastAsiaTheme="minorEastAsia" w:hAnsiTheme="minorHAnsi" w:cstheme="minorBidi"/>
              <w:noProof/>
              <w:sz w:val="22"/>
              <w:szCs w:val="22"/>
              <w:lang w:val="cs-CZ" w:eastAsia="cs-CZ"/>
            </w:rPr>
          </w:pPr>
          <w:hyperlink w:anchor="_Toc371063250" w:history="1">
            <w:r w:rsidR="002E240D" w:rsidRPr="0093453C">
              <w:rPr>
                <w:rStyle w:val="Hypertextovodkaz"/>
                <w:noProof/>
                <w:lang w:val="en-GB"/>
              </w:rPr>
              <w:t>3.3</w:t>
            </w:r>
            <w:r w:rsidR="002E240D">
              <w:rPr>
                <w:rFonts w:asciiTheme="minorHAnsi" w:eastAsiaTheme="minorEastAsia" w:hAnsiTheme="minorHAnsi" w:cstheme="minorBidi"/>
                <w:noProof/>
                <w:sz w:val="22"/>
                <w:szCs w:val="22"/>
                <w:lang w:val="cs-CZ" w:eastAsia="cs-CZ"/>
              </w:rPr>
              <w:tab/>
            </w:r>
            <w:r w:rsidR="002E240D" w:rsidRPr="0093453C">
              <w:rPr>
                <w:rStyle w:val="Hypertextovodkaz"/>
                <w:noProof/>
                <w:lang w:val="en-GB"/>
              </w:rPr>
              <w:t>Life cycle analysis (form 1.3)</w:t>
            </w:r>
            <w:r w:rsidR="002E240D">
              <w:rPr>
                <w:noProof/>
                <w:webHidden/>
              </w:rPr>
              <w:tab/>
            </w:r>
            <w:r w:rsidR="007B35C4">
              <w:rPr>
                <w:noProof/>
                <w:webHidden/>
              </w:rPr>
              <w:fldChar w:fldCharType="begin"/>
            </w:r>
            <w:r w:rsidR="002E240D">
              <w:rPr>
                <w:noProof/>
                <w:webHidden/>
              </w:rPr>
              <w:instrText xml:space="preserve"> PAGEREF _Toc371063250 \h </w:instrText>
            </w:r>
            <w:r w:rsidR="007B35C4">
              <w:rPr>
                <w:noProof/>
                <w:webHidden/>
              </w:rPr>
            </w:r>
            <w:r w:rsidR="007B35C4">
              <w:rPr>
                <w:noProof/>
                <w:webHidden/>
              </w:rPr>
              <w:fldChar w:fldCharType="separate"/>
            </w:r>
            <w:r w:rsidR="002E240D">
              <w:rPr>
                <w:noProof/>
                <w:webHidden/>
              </w:rPr>
              <w:t>9</w:t>
            </w:r>
            <w:r w:rsidR="007B35C4">
              <w:rPr>
                <w:noProof/>
                <w:webHidden/>
              </w:rPr>
              <w:fldChar w:fldCharType="end"/>
            </w:r>
          </w:hyperlink>
        </w:p>
        <w:p w:rsidR="002E240D" w:rsidRDefault="00F92BD0">
          <w:pPr>
            <w:pStyle w:val="Obsah2"/>
            <w:tabs>
              <w:tab w:val="left" w:pos="880"/>
              <w:tab w:val="right" w:leader="dot" w:pos="9523"/>
            </w:tabs>
            <w:rPr>
              <w:rFonts w:asciiTheme="minorHAnsi" w:eastAsiaTheme="minorEastAsia" w:hAnsiTheme="minorHAnsi" w:cstheme="minorBidi"/>
              <w:noProof/>
              <w:sz w:val="22"/>
              <w:szCs w:val="22"/>
              <w:lang w:val="cs-CZ" w:eastAsia="cs-CZ"/>
            </w:rPr>
          </w:pPr>
          <w:hyperlink w:anchor="_Toc371063251" w:history="1">
            <w:r w:rsidR="002E240D" w:rsidRPr="0093453C">
              <w:rPr>
                <w:rStyle w:val="Hypertextovodkaz"/>
                <w:noProof/>
                <w:lang w:val="en-GB"/>
              </w:rPr>
              <w:t>3.4</w:t>
            </w:r>
            <w:r w:rsidR="002E240D">
              <w:rPr>
                <w:rFonts w:asciiTheme="minorHAnsi" w:eastAsiaTheme="minorEastAsia" w:hAnsiTheme="minorHAnsi" w:cstheme="minorBidi"/>
                <w:noProof/>
                <w:sz w:val="22"/>
                <w:szCs w:val="22"/>
                <w:lang w:val="cs-CZ" w:eastAsia="cs-CZ"/>
              </w:rPr>
              <w:tab/>
            </w:r>
            <w:r w:rsidR="002E240D" w:rsidRPr="0093453C">
              <w:rPr>
                <w:rStyle w:val="Hypertextovodkaz"/>
                <w:noProof/>
                <w:lang w:val="en-GB"/>
              </w:rPr>
              <w:t>Walk through</w:t>
            </w:r>
            <w:r w:rsidR="002E240D">
              <w:rPr>
                <w:noProof/>
                <w:webHidden/>
              </w:rPr>
              <w:tab/>
            </w:r>
            <w:r w:rsidR="007B35C4">
              <w:rPr>
                <w:noProof/>
                <w:webHidden/>
              </w:rPr>
              <w:fldChar w:fldCharType="begin"/>
            </w:r>
            <w:r w:rsidR="002E240D">
              <w:rPr>
                <w:noProof/>
                <w:webHidden/>
              </w:rPr>
              <w:instrText xml:space="preserve"> PAGEREF _Toc371063251 \h </w:instrText>
            </w:r>
            <w:r w:rsidR="007B35C4">
              <w:rPr>
                <w:noProof/>
                <w:webHidden/>
              </w:rPr>
            </w:r>
            <w:r w:rsidR="007B35C4">
              <w:rPr>
                <w:noProof/>
                <w:webHidden/>
              </w:rPr>
              <w:fldChar w:fldCharType="separate"/>
            </w:r>
            <w:r w:rsidR="002E240D">
              <w:rPr>
                <w:noProof/>
                <w:webHidden/>
              </w:rPr>
              <w:t>9</w:t>
            </w:r>
            <w:r w:rsidR="007B35C4">
              <w:rPr>
                <w:noProof/>
                <w:webHidden/>
              </w:rPr>
              <w:fldChar w:fldCharType="end"/>
            </w:r>
          </w:hyperlink>
        </w:p>
        <w:p w:rsidR="002E240D" w:rsidRDefault="00F92BD0">
          <w:pPr>
            <w:pStyle w:val="Obsah2"/>
            <w:tabs>
              <w:tab w:val="left" w:pos="880"/>
              <w:tab w:val="right" w:leader="dot" w:pos="9523"/>
            </w:tabs>
            <w:rPr>
              <w:rFonts w:asciiTheme="minorHAnsi" w:eastAsiaTheme="minorEastAsia" w:hAnsiTheme="minorHAnsi" w:cstheme="minorBidi"/>
              <w:noProof/>
              <w:sz w:val="22"/>
              <w:szCs w:val="22"/>
              <w:lang w:val="cs-CZ" w:eastAsia="cs-CZ"/>
            </w:rPr>
          </w:pPr>
          <w:hyperlink w:anchor="_Toc371063252" w:history="1">
            <w:r w:rsidR="002E240D" w:rsidRPr="0093453C">
              <w:rPr>
                <w:rStyle w:val="Hypertextovodkaz"/>
                <w:noProof/>
                <w:lang w:val="en-GB"/>
              </w:rPr>
              <w:t>3.5</w:t>
            </w:r>
            <w:r w:rsidR="002E240D">
              <w:rPr>
                <w:rFonts w:asciiTheme="minorHAnsi" w:eastAsiaTheme="minorEastAsia" w:hAnsiTheme="minorHAnsi" w:cstheme="minorBidi"/>
                <w:noProof/>
                <w:sz w:val="22"/>
                <w:szCs w:val="22"/>
                <w:lang w:val="cs-CZ" w:eastAsia="cs-CZ"/>
              </w:rPr>
              <w:tab/>
            </w:r>
            <w:r w:rsidR="002E240D" w:rsidRPr="0093453C">
              <w:rPr>
                <w:rStyle w:val="Hypertextovodkaz"/>
                <w:noProof/>
                <w:lang w:val="en-GB"/>
              </w:rPr>
              <w:t>Summarising potentials for improvement</w:t>
            </w:r>
            <w:r w:rsidR="002E240D">
              <w:rPr>
                <w:noProof/>
                <w:webHidden/>
              </w:rPr>
              <w:tab/>
            </w:r>
            <w:r w:rsidR="007B35C4">
              <w:rPr>
                <w:noProof/>
                <w:webHidden/>
              </w:rPr>
              <w:fldChar w:fldCharType="begin"/>
            </w:r>
            <w:r w:rsidR="002E240D">
              <w:rPr>
                <w:noProof/>
                <w:webHidden/>
              </w:rPr>
              <w:instrText xml:space="preserve"> PAGEREF _Toc371063252 \h </w:instrText>
            </w:r>
            <w:r w:rsidR="007B35C4">
              <w:rPr>
                <w:noProof/>
                <w:webHidden/>
              </w:rPr>
            </w:r>
            <w:r w:rsidR="007B35C4">
              <w:rPr>
                <w:noProof/>
                <w:webHidden/>
              </w:rPr>
              <w:fldChar w:fldCharType="separate"/>
            </w:r>
            <w:r w:rsidR="002E240D">
              <w:rPr>
                <w:noProof/>
                <w:webHidden/>
              </w:rPr>
              <w:t>10</w:t>
            </w:r>
            <w:r w:rsidR="007B35C4">
              <w:rPr>
                <w:noProof/>
                <w:webHidden/>
              </w:rPr>
              <w:fldChar w:fldCharType="end"/>
            </w:r>
          </w:hyperlink>
        </w:p>
        <w:p w:rsidR="002E240D" w:rsidRDefault="00F92BD0">
          <w:pPr>
            <w:pStyle w:val="Obsah2"/>
            <w:tabs>
              <w:tab w:val="left" w:pos="880"/>
              <w:tab w:val="right" w:leader="dot" w:pos="9523"/>
            </w:tabs>
            <w:rPr>
              <w:rFonts w:asciiTheme="minorHAnsi" w:eastAsiaTheme="minorEastAsia" w:hAnsiTheme="minorHAnsi" w:cstheme="minorBidi"/>
              <w:noProof/>
              <w:sz w:val="22"/>
              <w:szCs w:val="22"/>
              <w:lang w:val="cs-CZ" w:eastAsia="cs-CZ"/>
            </w:rPr>
          </w:pPr>
          <w:hyperlink w:anchor="_Toc371063253" w:history="1">
            <w:r w:rsidR="002E240D" w:rsidRPr="0093453C">
              <w:rPr>
                <w:rStyle w:val="Hypertextovodkaz"/>
                <w:noProof/>
                <w:lang w:val="en-GB"/>
              </w:rPr>
              <w:t>3.6</w:t>
            </w:r>
            <w:r w:rsidR="002E240D">
              <w:rPr>
                <w:rFonts w:asciiTheme="minorHAnsi" w:eastAsiaTheme="minorEastAsia" w:hAnsiTheme="minorHAnsi" w:cstheme="minorBidi"/>
                <w:noProof/>
                <w:sz w:val="22"/>
                <w:szCs w:val="22"/>
                <w:lang w:val="cs-CZ" w:eastAsia="cs-CZ"/>
              </w:rPr>
              <w:tab/>
            </w:r>
            <w:r w:rsidR="002E240D" w:rsidRPr="0093453C">
              <w:rPr>
                <w:rStyle w:val="Hypertextovodkaz"/>
                <w:noProof/>
                <w:lang w:val="en-GB"/>
              </w:rPr>
              <w:t>Identification of potentials (form 1.4)</w:t>
            </w:r>
            <w:r w:rsidR="002E240D">
              <w:rPr>
                <w:noProof/>
                <w:webHidden/>
              </w:rPr>
              <w:tab/>
            </w:r>
            <w:r w:rsidR="007B35C4">
              <w:rPr>
                <w:noProof/>
                <w:webHidden/>
              </w:rPr>
              <w:fldChar w:fldCharType="begin"/>
            </w:r>
            <w:r w:rsidR="002E240D">
              <w:rPr>
                <w:noProof/>
                <w:webHidden/>
              </w:rPr>
              <w:instrText xml:space="preserve"> PAGEREF _Toc371063253 \h </w:instrText>
            </w:r>
            <w:r w:rsidR="007B35C4">
              <w:rPr>
                <w:noProof/>
                <w:webHidden/>
              </w:rPr>
            </w:r>
            <w:r w:rsidR="007B35C4">
              <w:rPr>
                <w:noProof/>
                <w:webHidden/>
              </w:rPr>
              <w:fldChar w:fldCharType="separate"/>
            </w:r>
            <w:r w:rsidR="002E240D">
              <w:rPr>
                <w:noProof/>
                <w:webHidden/>
              </w:rPr>
              <w:t>11</w:t>
            </w:r>
            <w:r w:rsidR="007B35C4">
              <w:rPr>
                <w:noProof/>
                <w:webHidden/>
              </w:rPr>
              <w:fldChar w:fldCharType="end"/>
            </w:r>
          </w:hyperlink>
        </w:p>
        <w:p w:rsidR="002E240D" w:rsidRDefault="00F92BD0">
          <w:pPr>
            <w:pStyle w:val="Obsah1"/>
            <w:tabs>
              <w:tab w:val="left" w:pos="400"/>
              <w:tab w:val="right" w:leader="dot" w:pos="9523"/>
            </w:tabs>
            <w:rPr>
              <w:rFonts w:asciiTheme="minorHAnsi" w:eastAsiaTheme="minorEastAsia" w:hAnsiTheme="minorHAnsi" w:cstheme="minorBidi"/>
              <w:noProof/>
              <w:sz w:val="22"/>
              <w:szCs w:val="22"/>
              <w:lang w:val="cs-CZ" w:eastAsia="cs-CZ"/>
            </w:rPr>
          </w:pPr>
          <w:hyperlink w:anchor="_Toc371063254" w:history="1">
            <w:r w:rsidR="002E240D" w:rsidRPr="0093453C">
              <w:rPr>
                <w:rStyle w:val="Hypertextovodkaz"/>
                <w:noProof/>
                <w:lang w:val="en-GB"/>
              </w:rPr>
              <w:t>4</w:t>
            </w:r>
            <w:r w:rsidR="002E240D">
              <w:rPr>
                <w:rFonts w:asciiTheme="minorHAnsi" w:eastAsiaTheme="minorEastAsia" w:hAnsiTheme="minorHAnsi" w:cstheme="minorBidi"/>
                <w:noProof/>
                <w:sz w:val="22"/>
                <w:szCs w:val="22"/>
                <w:lang w:val="cs-CZ" w:eastAsia="cs-CZ"/>
              </w:rPr>
              <w:tab/>
            </w:r>
            <w:r w:rsidR="002E240D" w:rsidRPr="0093453C">
              <w:rPr>
                <w:rStyle w:val="Hypertextovodkaz"/>
                <w:noProof/>
                <w:lang w:val="en-GB"/>
              </w:rPr>
              <w:t>Applications</w:t>
            </w:r>
            <w:r w:rsidR="002E240D">
              <w:rPr>
                <w:noProof/>
                <w:webHidden/>
              </w:rPr>
              <w:tab/>
            </w:r>
            <w:r w:rsidR="007B35C4">
              <w:rPr>
                <w:noProof/>
                <w:webHidden/>
              </w:rPr>
              <w:fldChar w:fldCharType="begin"/>
            </w:r>
            <w:r w:rsidR="002E240D">
              <w:rPr>
                <w:noProof/>
                <w:webHidden/>
              </w:rPr>
              <w:instrText xml:space="preserve"> PAGEREF _Toc371063254 \h </w:instrText>
            </w:r>
            <w:r w:rsidR="007B35C4">
              <w:rPr>
                <w:noProof/>
                <w:webHidden/>
              </w:rPr>
            </w:r>
            <w:r w:rsidR="007B35C4">
              <w:rPr>
                <w:noProof/>
                <w:webHidden/>
              </w:rPr>
              <w:fldChar w:fldCharType="separate"/>
            </w:r>
            <w:r w:rsidR="002E240D">
              <w:rPr>
                <w:noProof/>
                <w:webHidden/>
              </w:rPr>
              <w:t>13</w:t>
            </w:r>
            <w:r w:rsidR="007B35C4">
              <w:rPr>
                <w:noProof/>
                <w:webHidden/>
              </w:rPr>
              <w:fldChar w:fldCharType="end"/>
            </w:r>
          </w:hyperlink>
        </w:p>
        <w:p w:rsidR="002E240D" w:rsidRDefault="00F92BD0">
          <w:pPr>
            <w:pStyle w:val="Obsah2"/>
            <w:tabs>
              <w:tab w:val="left" w:pos="880"/>
              <w:tab w:val="right" w:leader="dot" w:pos="9523"/>
            </w:tabs>
            <w:rPr>
              <w:rFonts w:asciiTheme="minorHAnsi" w:eastAsiaTheme="minorEastAsia" w:hAnsiTheme="minorHAnsi" w:cstheme="minorBidi"/>
              <w:noProof/>
              <w:sz w:val="22"/>
              <w:szCs w:val="22"/>
              <w:lang w:val="cs-CZ" w:eastAsia="cs-CZ"/>
            </w:rPr>
          </w:pPr>
          <w:hyperlink w:anchor="_Toc371063255" w:history="1">
            <w:r w:rsidR="002E240D" w:rsidRPr="0093453C">
              <w:rPr>
                <w:rStyle w:val="Hypertextovodkaz"/>
                <w:noProof/>
                <w:lang w:val="en-GB"/>
              </w:rPr>
              <w:t>4.1</w:t>
            </w:r>
            <w:r w:rsidR="002E240D">
              <w:rPr>
                <w:rFonts w:asciiTheme="minorHAnsi" w:eastAsiaTheme="minorEastAsia" w:hAnsiTheme="minorHAnsi" w:cstheme="minorBidi"/>
                <w:noProof/>
                <w:sz w:val="22"/>
                <w:szCs w:val="22"/>
                <w:lang w:val="cs-CZ" w:eastAsia="cs-CZ"/>
              </w:rPr>
              <w:tab/>
            </w:r>
            <w:r w:rsidR="002E240D" w:rsidRPr="0093453C">
              <w:rPr>
                <w:rStyle w:val="Hypertextovodkaz"/>
                <w:noProof/>
                <w:lang w:val="en-GB"/>
              </w:rPr>
              <w:t>List significant aspects</w:t>
            </w:r>
            <w:r w:rsidR="002E240D">
              <w:rPr>
                <w:noProof/>
                <w:webHidden/>
              </w:rPr>
              <w:tab/>
            </w:r>
            <w:r w:rsidR="007B35C4">
              <w:rPr>
                <w:noProof/>
                <w:webHidden/>
              </w:rPr>
              <w:fldChar w:fldCharType="begin"/>
            </w:r>
            <w:r w:rsidR="002E240D">
              <w:rPr>
                <w:noProof/>
                <w:webHidden/>
              </w:rPr>
              <w:instrText xml:space="preserve"> PAGEREF _Toc371063255 \h </w:instrText>
            </w:r>
            <w:r w:rsidR="007B35C4">
              <w:rPr>
                <w:noProof/>
                <w:webHidden/>
              </w:rPr>
            </w:r>
            <w:r w:rsidR="007B35C4">
              <w:rPr>
                <w:noProof/>
                <w:webHidden/>
              </w:rPr>
              <w:fldChar w:fldCharType="separate"/>
            </w:r>
            <w:r w:rsidR="002E240D">
              <w:rPr>
                <w:noProof/>
                <w:webHidden/>
              </w:rPr>
              <w:t>13</w:t>
            </w:r>
            <w:r w:rsidR="007B35C4">
              <w:rPr>
                <w:noProof/>
                <w:webHidden/>
              </w:rPr>
              <w:fldChar w:fldCharType="end"/>
            </w:r>
          </w:hyperlink>
        </w:p>
        <w:p w:rsidR="002E240D" w:rsidRDefault="00F92BD0">
          <w:pPr>
            <w:pStyle w:val="Obsah2"/>
            <w:tabs>
              <w:tab w:val="left" w:pos="880"/>
              <w:tab w:val="right" w:leader="dot" w:pos="9523"/>
            </w:tabs>
            <w:rPr>
              <w:rFonts w:asciiTheme="minorHAnsi" w:eastAsiaTheme="minorEastAsia" w:hAnsiTheme="minorHAnsi" w:cstheme="minorBidi"/>
              <w:noProof/>
              <w:sz w:val="22"/>
              <w:szCs w:val="22"/>
              <w:lang w:val="cs-CZ" w:eastAsia="cs-CZ"/>
            </w:rPr>
          </w:pPr>
          <w:hyperlink w:anchor="_Toc371063256" w:history="1">
            <w:r w:rsidR="002E240D" w:rsidRPr="0093453C">
              <w:rPr>
                <w:rStyle w:val="Hypertextovodkaz"/>
                <w:noProof/>
                <w:lang w:val="en-GB"/>
              </w:rPr>
              <w:t>4.2</w:t>
            </w:r>
            <w:r w:rsidR="002E240D">
              <w:rPr>
                <w:rFonts w:asciiTheme="minorHAnsi" w:eastAsiaTheme="minorEastAsia" w:hAnsiTheme="minorHAnsi" w:cstheme="minorBidi"/>
                <w:noProof/>
                <w:sz w:val="22"/>
                <w:szCs w:val="22"/>
                <w:lang w:val="cs-CZ" w:eastAsia="cs-CZ"/>
              </w:rPr>
              <w:tab/>
            </w:r>
            <w:r w:rsidR="002E240D" w:rsidRPr="0093453C">
              <w:rPr>
                <w:rStyle w:val="Hypertextovodkaz"/>
                <w:noProof/>
                <w:lang w:val="en-GB"/>
              </w:rPr>
              <w:t>Long list of applications</w:t>
            </w:r>
            <w:r w:rsidR="002E240D">
              <w:rPr>
                <w:noProof/>
                <w:webHidden/>
              </w:rPr>
              <w:tab/>
            </w:r>
            <w:r w:rsidR="007B35C4">
              <w:rPr>
                <w:noProof/>
                <w:webHidden/>
              </w:rPr>
              <w:fldChar w:fldCharType="begin"/>
            </w:r>
            <w:r w:rsidR="002E240D">
              <w:rPr>
                <w:noProof/>
                <w:webHidden/>
              </w:rPr>
              <w:instrText xml:space="preserve"> PAGEREF _Toc371063256 \h </w:instrText>
            </w:r>
            <w:r w:rsidR="007B35C4">
              <w:rPr>
                <w:noProof/>
                <w:webHidden/>
              </w:rPr>
            </w:r>
            <w:r w:rsidR="007B35C4">
              <w:rPr>
                <w:noProof/>
                <w:webHidden/>
              </w:rPr>
              <w:fldChar w:fldCharType="separate"/>
            </w:r>
            <w:r w:rsidR="002E240D">
              <w:rPr>
                <w:noProof/>
                <w:webHidden/>
              </w:rPr>
              <w:t>13</w:t>
            </w:r>
            <w:r w:rsidR="007B35C4">
              <w:rPr>
                <w:noProof/>
                <w:webHidden/>
              </w:rPr>
              <w:fldChar w:fldCharType="end"/>
            </w:r>
          </w:hyperlink>
        </w:p>
        <w:p w:rsidR="002E240D" w:rsidRDefault="00F92BD0">
          <w:pPr>
            <w:pStyle w:val="Obsah2"/>
            <w:tabs>
              <w:tab w:val="left" w:pos="880"/>
              <w:tab w:val="right" w:leader="dot" w:pos="9523"/>
            </w:tabs>
            <w:rPr>
              <w:rFonts w:asciiTheme="minorHAnsi" w:eastAsiaTheme="minorEastAsia" w:hAnsiTheme="minorHAnsi" w:cstheme="minorBidi"/>
              <w:noProof/>
              <w:sz w:val="22"/>
              <w:szCs w:val="22"/>
              <w:lang w:val="cs-CZ" w:eastAsia="cs-CZ"/>
            </w:rPr>
          </w:pPr>
          <w:hyperlink w:anchor="_Toc371063257" w:history="1">
            <w:r w:rsidR="002E240D" w:rsidRPr="0093453C">
              <w:rPr>
                <w:rStyle w:val="Hypertextovodkaz"/>
                <w:noProof/>
                <w:lang w:val="en-GB"/>
              </w:rPr>
              <w:t>4.3</w:t>
            </w:r>
            <w:r w:rsidR="002E240D">
              <w:rPr>
                <w:rFonts w:asciiTheme="minorHAnsi" w:eastAsiaTheme="minorEastAsia" w:hAnsiTheme="minorHAnsi" w:cstheme="minorBidi"/>
                <w:noProof/>
                <w:sz w:val="22"/>
                <w:szCs w:val="22"/>
                <w:lang w:val="cs-CZ" w:eastAsia="cs-CZ"/>
              </w:rPr>
              <w:tab/>
            </w:r>
            <w:r w:rsidR="002E240D" w:rsidRPr="0093453C">
              <w:rPr>
                <w:rStyle w:val="Hypertextovodkaz"/>
                <w:noProof/>
                <w:lang w:val="en-GB"/>
              </w:rPr>
              <w:t>Company feedback</w:t>
            </w:r>
            <w:r w:rsidR="002E240D">
              <w:rPr>
                <w:noProof/>
                <w:webHidden/>
              </w:rPr>
              <w:tab/>
            </w:r>
            <w:r w:rsidR="007B35C4">
              <w:rPr>
                <w:noProof/>
                <w:webHidden/>
              </w:rPr>
              <w:fldChar w:fldCharType="begin"/>
            </w:r>
            <w:r w:rsidR="002E240D">
              <w:rPr>
                <w:noProof/>
                <w:webHidden/>
              </w:rPr>
              <w:instrText xml:space="preserve"> PAGEREF _Toc371063257 \h </w:instrText>
            </w:r>
            <w:r w:rsidR="007B35C4">
              <w:rPr>
                <w:noProof/>
                <w:webHidden/>
              </w:rPr>
            </w:r>
            <w:r w:rsidR="007B35C4">
              <w:rPr>
                <w:noProof/>
                <w:webHidden/>
              </w:rPr>
              <w:fldChar w:fldCharType="separate"/>
            </w:r>
            <w:r w:rsidR="002E240D">
              <w:rPr>
                <w:noProof/>
                <w:webHidden/>
              </w:rPr>
              <w:t>13</w:t>
            </w:r>
            <w:r w:rsidR="007B35C4">
              <w:rPr>
                <w:noProof/>
                <w:webHidden/>
              </w:rPr>
              <w:fldChar w:fldCharType="end"/>
            </w:r>
          </w:hyperlink>
        </w:p>
        <w:p w:rsidR="002E240D" w:rsidRDefault="00F92BD0">
          <w:pPr>
            <w:pStyle w:val="Obsah2"/>
            <w:tabs>
              <w:tab w:val="left" w:pos="880"/>
              <w:tab w:val="right" w:leader="dot" w:pos="9523"/>
            </w:tabs>
            <w:rPr>
              <w:rFonts w:asciiTheme="minorHAnsi" w:eastAsiaTheme="minorEastAsia" w:hAnsiTheme="minorHAnsi" w:cstheme="minorBidi"/>
              <w:noProof/>
              <w:sz w:val="22"/>
              <w:szCs w:val="22"/>
              <w:lang w:val="cs-CZ" w:eastAsia="cs-CZ"/>
            </w:rPr>
          </w:pPr>
          <w:hyperlink w:anchor="_Toc371063258" w:history="1">
            <w:r w:rsidR="002E240D" w:rsidRPr="0093453C">
              <w:rPr>
                <w:rStyle w:val="Hypertextovodkaz"/>
                <w:noProof/>
                <w:lang w:val="en-GB"/>
              </w:rPr>
              <w:t>4.4</w:t>
            </w:r>
            <w:r w:rsidR="002E240D">
              <w:rPr>
                <w:rFonts w:asciiTheme="minorHAnsi" w:eastAsiaTheme="minorEastAsia" w:hAnsiTheme="minorHAnsi" w:cstheme="minorBidi"/>
                <w:noProof/>
                <w:sz w:val="22"/>
                <w:szCs w:val="22"/>
                <w:lang w:val="cs-CZ" w:eastAsia="cs-CZ"/>
              </w:rPr>
              <w:tab/>
            </w:r>
            <w:r w:rsidR="002E240D" w:rsidRPr="0093453C">
              <w:rPr>
                <w:rStyle w:val="Hypertextovodkaz"/>
                <w:noProof/>
                <w:lang w:val="en-GB"/>
              </w:rPr>
              <w:t>Feasibility study</w:t>
            </w:r>
            <w:r w:rsidR="002E240D">
              <w:rPr>
                <w:noProof/>
                <w:webHidden/>
              </w:rPr>
              <w:tab/>
            </w:r>
            <w:r w:rsidR="007B35C4">
              <w:rPr>
                <w:noProof/>
                <w:webHidden/>
              </w:rPr>
              <w:fldChar w:fldCharType="begin"/>
            </w:r>
            <w:r w:rsidR="002E240D">
              <w:rPr>
                <w:noProof/>
                <w:webHidden/>
              </w:rPr>
              <w:instrText xml:space="preserve"> PAGEREF _Toc371063258 \h </w:instrText>
            </w:r>
            <w:r w:rsidR="007B35C4">
              <w:rPr>
                <w:noProof/>
                <w:webHidden/>
              </w:rPr>
            </w:r>
            <w:r w:rsidR="007B35C4">
              <w:rPr>
                <w:noProof/>
                <w:webHidden/>
              </w:rPr>
              <w:fldChar w:fldCharType="separate"/>
            </w:r>
            <w:r w:rsidR="002E240D">
              <w:rPr>
                <w:noProof/>
                <w:webHidden/>
              </w:rPr>
              <w:t>13</w:t>
            </w:r>
            <w:r w:rsidR="007B35C4">
              <w:rPr>
                <w:noProof/>
                <w:webHidden/>
              </w:rPr>
              <w:fldChar w:fldCharType="end"/>
            </w:r>
          </w:hyperlink>
        </w:p>
        <w:p w:rsidR="002E240D" w:rsidRDefault="00F92BD0">
          <w:pPr>
            <w:pStyle w:val="Obsah2"/>
            <w:tabs>
              <w:tab w:val="left" w:pos="880"/>
              <w:tab w:val="right" w:leader="dot" w:pos="9523"/>
            </w:tabs>
            <w:rPr>
              <w:rFonts w:asciiTheme="minorHAnsi" w:eastAsiaTheme="minorEastAsia" w:hAnsiTheme="minorHAnsi" w:cstheme="minorBidi"/>
              <w:noProof/>
              <w:sz w:val="22"/>
              <w:szCs w:val="22"/>
              <w:lang w:val="cs-CZ" w:eastAsia="cs-CZ"/>
            </w:rPr>
          </w:pPr>
          <w:hyperlink w:anchor="_Toc371063259" w:history="1">
            <w:r w:rsidR="002E240D" w:rsidRPr="0093453C">
              <w:rPr>
                <w:rStyle w:val="Hypertextovodkaz"/>
                <w:noProof/>
                <w:lang w:val="en-GB"/>
              </w:rPr>
              <w:t>4.5</w:t>
            </w:r>
            <w:r w:rsidR="002E240D">
              <w:rPr>
                <w:rFonts w:asciiTheme="minorHAnsi" w:eastAsiaTheme="minorEastAsia" w:hAnsiTheme="minorHAnsi" w:cstheme="minorBidi"/>
                <w:noProof/>
                <w:sz w:val="22"/>
                <w:szCs w:val="22"/>
                <w:lang w:val="cs-CZ" w:eastAsia="cs-CZ"/>
              </w:rPr>
              <w:tab/>
            </w:r>
            <w:r w:rsidR="002E240D" w:rsidRPr="0093453C">
              <w:rPr>
                <w:rStyle w:val="Hypertextovodkaz"/>
                <w:noProof/>
                <w:lang w:val="en-GB"/>
              </w:rPr>
              <w:t>Cost benefit analysis</w:t>
            </w:r>
            <w:r w:rsidR="002E240D">
              <w:rPr>
                <w:noProof/>
                <w:webHidden/>
              </w:rPr>
              <w:tab/>
            </w:r>
            <w:r w:rsidR="007B35C4">
              <w:rPr>
                <w:noProof/>
                <w:webHidden/>
              </w:rPr>
              <w:fldChar w:fldCharType="begin"/>
            </w:r>
            <w:r w:rsidR="002E240D">
              <w:rPr>
                <w:noProof/>
                <w:webHidden/>
              </w:rPr>
              <w:instrText xml:space="preserve"> PAGEREF _Toc371063259 \h </w:instrText>
            </w:r>
            <w:r w:rsidR="007B35C4">
              <w:rPr>
                <w:noProof/>
                <w:webHidden/>
              </w:rPr>
            </w:r>
            <w:r w:rsidR="007B35C4">
              <w:rPr>
                <w:noProof/>
                <w:webHidden/>
              </w:rPr>
              <w:fldChar w:fldCharType="separate"/>
            </w:r>
            <w:r w:rsidR="002E240D">
              <w:rPr>
                <w:noProof/>
                <w:webHidden/>
              </w:rPr>
              <w:t>14</w:t>
            </w:r>
            <w:r w:rsidR="007B35C4">
              <w:rPr>
                <w:noProof/>
                <w:webHidden/>
              </w:rPr>
              <w:fldChar w:fldCharType="end"/>
            </w:r>
          </w:hyperlink>
        </w:p>
        <w:p w:rsidR="002E240D" w:rsidRDefault="00F92BD0">
          <w:pPr>
            <w:pStyle w:val="Obsah1"/>
            <w:tabs>
              <w:tab w:val="left" w:pos="400"/>
              <w:tab w:val="right" w:leader="dot" w:pos="9523"/>
            </w:tabs>
            <w:rPr>
              <w:rFonts w:asciiTheme="minorHAnsi" w:eastAsiaTheme="minorEastAsia" w:hAnsiTheme="minorHAnsi" w:cstheme="minorBidi"/>
              <w:noProof/>
              <w:sz w:val="22"/>
              <w:szCs w:val="22"/>
              <w:lang w:val="cs-CZ" w:eastAsia="cs-CZ"/>
            </w:rPr>
          </w:pPr>
          <w:hyperlink w:anchor="_Toc371063260" w:history="1">
            <w:r w:rsidR="002E240D" w:rsidRPr="0093453C">
              <w:rPr>
                <w:rStyle w:val="Hypertextovodkaz"/>
                <w:noProof/>
                <w:lang w:val="en-GB"/>
              </w:rPr>
              <w:t>5</w:t>
            </w:r>
            <w:r w:rsidR="002E240D">
              <w:rPr>
                <w:rFonts w:asciiTheme="minorHAnsi" w:eastAsiaTheme="minorEastAsia" w:hAnsiTheme="minorHAnsi" w:cstheme="minorBidi"/>
                <w:noProof/>
                <w:sz w:val="22"/>
                <w:szCs w:val="22"/>
                <w:lang w:val="cs-CZ" w:eastAsia="cs-CZ"/>
              </w:rPr>
              <w:tab/>
            </w:r>
            <w:r w:rsidR="002E240D" w:rsidRPr="0093453C">
              <w:rPr>
                <w:rStyle w:val="Hypertextovodkaz"/>
                <w:noProof/>
                <w:lang w:val="en-GB"/>
              </w:rPr>
              <w:t>Action plan</w:t>
            </w:r>
            <w:r w:rsidR="002E240D">
              <w:rPr>
                <w:noProof/>
                <w:webHidden/>
              </w:rPr>
              <w:tab/>
            </w:r>
            <w:r w:rsidR="007B35C4">
              <w:rPr>
                <w:noProof/>
                <w:webHidden/>
              </w:rPr>
              <w:fldChar w:fldCharType="begin"/>
            </w:r>
            <w:r w:rsidR="002E240D">
              <w:rPr>
                <w:noProof/>
                <w:webHidden/>
              </w:rPr>
              <w:instrText xml:space="preserve"> PAGEREF _Toc371063260 \h </w:instrText>
            </w:r>
            <w:r w:rsidR="007B35C4">
              <w:rPr>
                <w:noProof/>
                <w:webHidden/>
              </w:rPr>
            </w:r>
            <w:r w:rsidR="007B35C4">
              <w:rPr>
                <w:noProof/>
                <w:webHidden/>
              </w:rPr>
              <w:fldChar w:fldCharType="separate"/>
            </w:r>
            <w:r w:rsidR="002E240D">
              <w:rPr>
                <w:noProof/>
                <w:webHidden/>
              </w:rPr>
              <w:t>16</w:t>
            </w:r>
            <w:r w:rsidR="007B35C4">
              <w:rPr>
                <w:noProof/>
                <w:webHidden/>
              </w:rPr>
              <w:fldChar w:fldCharType="end"/>
            </w:r>
          </w:hyperlink>
        </w:p>
        <w:p w:rsidR="002E240D" w:rsidRDefault="00F92BD0">
          <w:pPr>
            <w:pStyle w:val="Obsah1"/>
            <w:tabs>
              <w:tab w:val="left" w:pos="400"/>
              <w:tab w:val="right" w:leader="dot" w:pos="9523"/>
            </w:tabs>
            <w:rPr>
              <w:rFonts w:asciiTheme="minorHAnsi" w:eastAsiaTheme="minorEastAsia" w:hAnsiTheme="minorHAnsi" w:cstheme="minorBidi"/>
              <w:noProof/>
              <w:sz w:val="22"/>
              <w:szCs w:val="22"/>
              <w:lang w:val="cs-CZ" w:eastAsia="cs-CZ"/>
            </w:rPr>
          </w:pPr>
          <w:hyperlink w:anchor="_Toc371063261" w:history="1">
            <w:r w:rsidR="002E240D" w:rsidRPr="0093453C">
              <w:rPr>
                <w:rStyle w:val="Hypertextovodkaz"/>
                <w:noProof/>
              </w:rPr>
              <w:t>6</w:t>
            </w:r>
            <w:r w:rsidR="002E240D">
              <w:rPr>
                <w:rFonts w:asciiTheme="minorHAnsi" w:eastAsiaTheme="minorEastAsia" w:hAnsiTheme="minorHAnsi" w:cstheme="minorBidi"/>
                <w:noProof/>
                <w:sz w:val="22"/>
                <w:szCs w:val="22"/>
                <w:lang w:val="cs-CZ" w:eastAsia="cs-CZ"/>
              </w:rPr>
              <w:tab/>
            </w:r>
            <w:r w:rsidR="002E240D" w:rsidRPr="0093453C">
              <w:rPr>
                <w:rStyle w:val="Hypertextovodkaz"/>
                <w:noProof/>
              </w:rPr>
              <w:t>ANNEXES</w:t>
            </w:r>
            <w:r w:rsidR="002E240D">
              <w:rPr>
                <w:noProof/>
                <w:webHidden/>
              </w:rPr>
              <w:tab/>
            </w:r>
            <w:r w:rsidR="007B35C4">
              <w:rPr>
                <w:noProof/>
                <w:webHidden/>
              </w:rPr>
              <w:fldChar w:fldCharType="begin"/>
            </w:r>
            <w:r w:rsidR="002E240D">
              <w:rPr>
                <w:noProof/>
                <w:webHidden/>
              </w:rPr>
              <w:instrText xml:space="preserve"> PAGEREF _Toc371063261 \h </w:instrText>
            </w:r>
            <w:r w:rsidR="007B35C4">
              <w:rPr>
                <w:noProof/>
                <w:webHidden/>
              </w:rPr>
            </w:r>
            <w:r w:rsidR="007B35C4">
              <w:rPr>
                <w:noProof/>
                <w:webHidden/>
              </w:rPr>
              <w:fldChar w:fldCharType="separate"/>
            </w:r>
            <w:r w:rsidR="002E240D">
              <w:rPr>
                <w:noProof/>
                <w:webHidden/>
              </w:rPr>
              <w:t>16</w:t>
            </w:r>
            <w:r w:rsidR="007B35C4">
              <w:rPr>
                <w:noProof/>
                <w:webHidden/>
              </w:rPr>
              <w:fldChar w:fldCharType="end"/>
            </w:r>
          </w:hyperlink>
        </w:p>
        <w:p w:rsidR="002E240D" w:rsidRDefault="00F92BD0">
          <w:pPr>
            <w:pStyle w:val="Obsah2"/>
            <w:tabs>
              <w:tab w:val="left" w:pos="880"/>
              <w:tab w:val="right" w:leader="dot" w:pos="9523"/>
            </w:tabs>
            <w:rPr>
              <w:rFonts w:asciiTheme="minorHAnsi" w:eastAsiaTheme="minorEastAsia" w:hAnsiTheme="minorHAnsi" w:cstheme="minorBidi"/>
              <w:noProof/>
              <w:sz w:val="22"/>
              <w:szCs w:val="22"/>
              <w:lang w:val="cs-CZ" w:eastAsia="cs-CZ"/>
            </w:rPr>
          </w:pPr>
          <w:hyperlink w:anchor="_Toc371063262" w:history="1">
            <w:r w:rsidR="002E240D" w:rsidRPr="0093453C">
              <w:rPr>
                <w:rStyle w:val="Hypertextovodkaz"/>
                <w:noProof/>
              </w:rPr>
              <w:t>6.1</w:t>
            </w:r>
            <w:r w:rsidR="002E240D">
              <w:rPr>
                <w:rFonts w:asciiTheme="minorHAnsi" w:eastAsiaTheme="minorEastAsia" w:hAnsiTheme="minorHAnsi" w:cstheme="minorBidi"/>
                <w:noProof/>
                <w:sz w:val="22"/>
                <w:szCs w:val="22"/>
                <w:lang w:val="cs-CZ" w:eastAsia="cs-CZ"/>
              </w:rPr>
              <w:tab/>
            </w:r>
            <w:r w:rsidR="002E240D" w:rsidRPr="0093453C">
              <w:rPr>
                <w:rStyle w:val="Hypertextovodkaz"/>
                <w:noProof/>
              </w:rPr>
              <w:t>ANNEX 1: Relationship of tools for improvement of resource efficiency</w:t>
            </w:r>
            <w:r w:rsidR="002E240D">
              <w:rPr>
                <w:noProof/>
                <w:webHidden/>
              </w:rPr>
              <w:tab/>
            </w:r>
            <w:r w:rsidR="007B35C4">
              <w:rPr>
                <w:noProof/>
                <w:webHidden/>
              </w:rPr>
              <w:fldChar w:fldCharType="begin"/>
            </w:r>
            <w:r w:rsidR="002E240D">
              <w:rPr>
                <w:noProof/>
                <w:webHidden/>
              </w:rPr>
              <w:instrText xml:space="preserve"> PAGEREF _Toc371063262 \h </w:instrText>
            </w:r>
            <w:r w:rsidR="007B35C4">
              <w:rPr>
                <w:noProof/>
                <w:webHidden/>
              </w:rPr>
            </w:r>
            <w:r w:rsidR="007B35C4">
              <w:rPr>
                <w:noProof/>
                <w:webHidden/>
              </w:rPr>
              <w:fldChar w:fldCharType="separate"/>
            </w:r>
            <w:r w:rsidR="002E240D">
              <w:rPr>
                <w:noProof/>
                <w:webHidden/>
              </w:rPr>
              <w:t>16</w:t>
            </w:r>
            <w:r w:rsidR="007B35C4">
              <w:rPr>
                <w:noProof/>
                <w:webHidden/>
              </w:rPr>
              <w:fldChar w:fldCharType="end"/>
            </w:r>
          </w:hyperlink>
        </w:p>
        <w:p w:rsidR="002E240D" w:rsidRDefault="00F92BD0">
          <w:pPr>
            <w:pStyle w:val="Obsah2"/>
            <w:tabs>
              <w:tab w:val="left" w:pos="880"/>
              <w:tab w:val="right" w:leader="dot" w:pos="9523"/>
            </w:tabs>
            <w:rPr>
              <w:rFonts w:asciiTheme="minorHAnsi" w:eastAsiaTheme="minorEastAsia" w:hAnsiTheme="minorHAnsi" w:cstheme="minorBidi"/>
              <w:noProof/>
              <w:sz w:val="22"/>
              <w:szCs w:val="22"/>
              <w:lang w:val="cs-CZ" w:eastAsia="cs-CZ"/>
            </w:rPr>
          </w:pPr>
          <w:hyperlink w:anchor="_Toc371063263" w:history="1">
            <w:r w:rsidR="002E240D" w:rsidRPr="0093453C">
              <w:rPr>
                <w:rStyle w:val="Hypertextovodkaz"/>
                <w:noProof/>
              </w:rPr>
              <w:t>6.2</w:t>
            </w:r>
            <w:r w:rsidR="002E240D">
              <w:rPr>
                <w:rFonts w:asciiTheme="minorHAnsi" w:eastAsiaTheme="minorEastAsia" w:hAnsiTheme="minorHAnsi" w:cstheme="minorBidi"/>
                <w:noProof/>
                <w:sz w:val="22"/>
                <w:szCs w:val="22"/>
                <w:lang w:val="cs-CZ" w:eastAsia="cs-CZ"/>
              </w:rPr>
              <w:tab/>
            </w:r>
            <w:r w:rsidR="002E240D" w:rsidRPr="0093453C">
              <w:rPr>
                <w:rStyle w:val="Hypertextovodkaz"/>
                <w:noProof/>
              </w:rPr>
              <w:t>ANNEX 2: Terms and definitions</w:t>
            </w:r>
            <w:r w:rsidR="002E240D">
              <w:rPr>
                <w:noProof/>
                <w:webHidden/>
              </w:rPr>
              <w:tab/>
            </w:r>
            <w:r w:rsidR="007B35C4">
              <w:rPr>
                <w:noProof/>
                <w:webHidden/>
              </w:rPr>
              <w:fldChar w:fldCharType="begin"/>
            </w:r>
            <w:r w:rsidR="002E240D">
              <w:rPr>
                <w:noProof/>
                <w:webHidden/>
              </w:rPr>
              <w:instrText xml:space="preserve"> PAGEREF _Toc371063263 \h </w:instrText>
            </w:r>
            <w:r w:rsidR="007B35C4">
              <w:rPr>
                <w:noProof/>
                <w:webHidden/>
              </w:rPr>
            </w:r>
            <w:r w:rsidR="007B35C4">
              <w:rPr>
                <w:noProof/>
                <w:webHidden/>
              </w:rPr>
              <w:fldChar w:fldCharType="separate"/>
            </w:r>
            <w:r w:rsidR="002E240D">
              <w:rPr>
                <w:noProof/>
                <w:webHidden/>
              </w:rPr>
              <w:t>16</w:t>
            </w:r>
            <w:r w:rsidR="007B35C4">
              <w:rPr>
                <w:noProof/>
                <w:webHidden/>
              </w:rPr>
              <w:fldChar w:fldCharType="end"/>
            </w:r>
          </w:hyperlink>
        </w:p>
        <w:p w:rsidR="002E240D" w:rsidRDefault="00F92BD0">
          <w:pPr>
            <w:pStyle w:val="Obsah2"/>
            <w:tabs>
              <w:tab w:val="left" w:pos="880"/>
              <w:tab w:val="right" w:leader="dot" w:pos="9523"/>
            </w:tabs>
            <w:rPr>
              <w:rFonts w:asciiTheme="minorHAnsi" w:eastAsiaTheme="minorEastAsia" w:hAnsiTheme="minorHAnsi" w:cstheme="minorBidi"/>
              <w:noProof/>
              <w:sz w:val="22"/>
              <w:szCs w:val="22"/>
              <w:lang w:val="cs-CZ" w:eastAsia="cs-CZ"/>
            </w:rPr>
          </w:pPr>
          <w:hyperlink w:anchor="_Toc371063264" w:history="1">
            <w:r w:rsidR="002E240D" w:rsidRPr="0093453C">
              <w:rPr>
                <w:rStyle w:val="Hypertextovodkaz"/>
                <w:noProof/>
              </w:rPr>
              <w:t>6.3</w:t>
            </w:r>
            <w:r w:rsidR="002E240D">
              <w:rPr>
                <w:rFonts w:asciiTheme="minorHAnsi" w:eastAsiaTheme="minorEastAsia" w:hAnsiTheme="minorHAnsi" w:cstheme="minorBidi"/>
                <w:noProof/>
                <w:sz w:val="22"/>
                <w:szCs w:val="22"/>
                <w:lang w:val="cs-CZ" w:eastAsia="cs-CZ"/>
              </w:rPr>
              <w:tab/>
            </w:r>
            <w:r w:rsidR="002E240D" w:rsidRPr="0093453C">
              <w:rPr>
                <w:rStyle w:val="Hypertextovodkaz"/>
                <w:noProof/>
              </w:rPr>
              <w:t>Form 1.1</w:t>
            </w:r>
            <w:r w:rsidR="002E240D">
              <w:rPr>
                <w:noProof/>
                <w:webHidden/>
              </w:rPr>
              <w:tab/>
            </w:r>
            <w:r w:rsidR="007B35C4">
              <w:rPr>
                <w:noProof/>
                <w:webHidden/>
              </w:rPr>
              <w:fldChar w:fldCharType="begin"/>
            </w:r>
            <w:r w:rsidR="002E240D">
              <w:rPr>
                <w:noProof/>
                <w:webHidden/>
              </w:rPr>
              <w:instrText xml:space="preserve"> PAGEREF _Toc371063264 \h </w:instrText>
            </w:r>
            <w:r w:rsidR="007B35C4">
              <w:rPr>
                <w:noProof/>
                <w:webHidden/>
              </w:rPr>
            </w:r>
            <w:r w:rsidR="007B35C4">
              <w:rPr>
                <w:noProof/>
                <w:webHidden/>
              </w:rPr>
              <w:fldChar w:fldCharType="separate"/>
            </w:r>
            <w:r w:rsidR="002E240D">
              <w:rPr>
                <w:noProof/>
                <w:webHidden/>
              </w:rPr>
              <w:t>16</w:t>
            </w:r>
            <w:r w:rsidR="007B35C4">
              <w:rPr>
                <w:noProof/>
                <w:webHidden/>
              </w:rPr>
              <w:fldChar w:fldCharType="end"/>
            </w:r>
          </w:hyperlink>
        </w:p>
        <w:p w:rsidR="002E240D" w:rsidRDefault="00F92BD0">
          <w:pPr>
            <w:pStyle w:val="Obsah2"/>
            <w:tabs>
              <w:tab w:val="left" w:pos="880"/>
              <w:tab w:val="right" w:leader="dot" w:pos="9523"/>
            </w:tabs>
            <w:rPr>
              <w:rFonts w:asciiTheme="minorHAnsi" w:eastAsiaTheme="minorEastAsia" w:hAnsiTheme="minorHAnsi" w:cstheme="minorBidi"/>
              <w:noProof/>
              <w:sz w:val="22"/>
              <w:szCs w:val="22"/>
              <w:lang w:val="cs-CZ" w:eastAsia="cs-CZ"/>
            </w:rPr>
          </w:pPr>
          <w:hyperlink w:anchor="_Toc371063265" w:history="1">
            <w:r w:rsidR="002E240D" w:rsidRPr="0093453C">
              <w:rPr>
                <w:rStyle w:val="Hypertextovodkaz"/>
                <w:noProof/>
              </w:rPr>
              <w:t>6.4</w:t>
            </w:r>
            <w:r w:rsidR="002E240D">
              <w:rPr>
                <w:rFonts w:asciiTheme="minorHAnsi" w:eastAsiaTheme="minorEastAsia" w:hAnsiTheme="minorHAnsi" w:cstheme="minorBidi"/>
                <w:noProof/>
                <w:sz w:val="22"/>
                <w:szCs w:val="22"/>
                <w:lang w:val="cs-CZ" w:eastAsia="cs-CZ"/>
              </w:rPr>
              <w:tab/>
            </w:r>
            <w:r w:rsidR="002E240D" w:rsidRPr="0093453C">
              <w:rPr>
                <w:rStyle w:val="Hypertextovodkaz"/>
                <w:noProof/>
              </w:rPr>
              <w:t>Form 1.2</w:t>
            </w:r>
            <w:r w:rsidR="002E240D">
              <w:rPr>
                <w:noProof/>
                <w:webHidden/>
              </w:rPr>
              <w:tab/>
            </w:r>
            <w:r w:rsidR="007B35C4">
              <w:rPr>
                <w:noProof/>
                <w:webHidden/>
              </w:rPr>
              <w:fldChar w:fldCharType="begin"/>
            </w:r>
            <w:r w:rsidR="002E240D">
              <w:rPr>
                <w:noProof/>
                <w:webHidden/>
              </w:rPr>
              <w:instrText xml:space="preserve"> PAGEREF _Toc371063265 \h </w:instrText>
            </w:r>
            <w:r w:rsidR="007B35C4">
              <w:rPr>
                <w:noProof/>
                <w:webHidden/>
              </w:rPr>
            </w:r>
            <w:r w:rsidR="007B35C4">
              <w:rPr>
                <w:noProof/>
                <w:webHidden/>
              </w:rPr>
              <w:fldChar w:fldCharType="separate"/>
            </w:r>
            <w:r w:rsidR="002E240D">
              <w:rPr>
                <w:noProof/>
                <w:webHidden/>
              </w:rPr>
              <w:t>16</w:t>
            </w:r>
            <w:r w:rsidR="007B35C4">
              <w:rPr>
                <w:noProof/>
                <w:webHidden/>
              </w:rPr>
              <w:fldChar w:fldCharType="end"/>
            </w:r>
          </w:hyperlink>
        </w:p>
        <w:p w:rsidR="002E240D" w:rsidRDefault="00F92BD0">
          <w:pPr>
            <w:pStyle w:val="Obsah2"/>
            <w:tabs>
              <w:tab w:val="left" w:pos="880"/>
              <w:tab w:val="right" w:leader="dot" w:pos="9523"/>
            </w:tabs>
            <w:rPr>
              <w:rFonts w:asciiTheme="minorHAnsi" w:eastAsiaTheme="minorEastAsia" w:hAnsiTheme="minorHAnsi" w:cstheme="minorBidi"/>
              <w:noProof/>
              <w:sz w:val="22"/>
              <w:szCs w:val="22"/>
              <w:lang w:val="cs-CZ" w:eastAsia="cs-CZ"/>
            </w:rPr>
          </w:pPr>
          <w:hyperlink w:anchor="_Toc371063266" w:history="1">
            <w:r w:rsidR="002E240D" w:rsidRPr="0093453C">
              <w:rPr>
                <w:rStyle w:val="Hypertextovodkaz"/>
                <w:noProof/>
              </w:rPr>
              <w:t>6.5</w:t>
            </w:r>
            <w:r w:rsidR="002E240D">
              <w:rPr>
                <w:rFonts w:asciiTheme="minorHAnsi" w:eastAsiaTheme="minorEastAsia" w:hAnsiTheme="minorHAnsi" w:cstheme="minorBidi"/>
                <w:noProof/>
                <w:sz w:val="22"/>
                <w:szCs w:val="22"/>
                <w:lang w:val="cs-CZ" w:eastAsia="cs-CZ"/>
              </w:rPr>
              <w:tab/>
            </w:r>
            <w:r w:rsidR="002E240D" w:rsidRPr="0093453C">
              <w:rPr>
                <w:rStyle w:val="Hypertextovodkaz"/>
                <w:noProof/>
              </w:rPr>
              <w:t>Form 1.3</w:t>
            </w:r>
            <w:r w:rsidR="002E240D">
              <w:rPr>
                <w:noProof/>
                <w:webHidden/>
              </w:rPr>
              <w:tab/>
            </w:r>
            <w:r w:rsidR="007B35C4">
              <w:rPr>
                <w:noProof/>
                <w:webHidden/>
              </w:rPr>
              <w:fldChar w:fldCharType="begin"/>
            </w:r>
            <w:r w:rsidR="002E240D">
              <w:rPr>
                <w:noProof/>
                <w:webHidden/>
              </w:rPr>
              <w:instrText xml:space="preserve"> PAGEREF _Toc371063266 \h </w:instrText>
            </w:r>
            <w:r w:rsidR="007B35C4">
              <w:rPr>
                <w:noProof/>
                <w:webHidden/>
              </w:rPr>
            </w:r>
            <w:r w:rsidR="007B35C4">
              <w:rPr>
                <w:noProof/>
                <w:webHidden/>
              </w:rPr>
              <w:fldChar w:fldCharType="separate"/>
            </w:r>
            <w:r w:rsidR="002E240D">
              <w:rPr>
                <w:noProof/>
                <w:webHidden/>
              </w:rPr>
              <w:t>16</w:t>
            </w:r>
            <w:r w:rsidR="007B35C4">
              <w:rPr>
                <w:noProof/>
                <w:webHidden/>
              </w:rPr>
              <w:fldChar w:fldCharType="end"/>
            </w:r>
          </w:hyperlink>
        </w:p>
        <w:p w:rsidR="002E240D" w:rsidRDefault="00F92BD0">
          <w:pPr>
            <w:pStyle w:val="Obsah2"/>
            <w:tabs>
              <w:tab w:val="left" w:pos="880"/>
              <w:tab w:val="right" w:leader="dot" w:pos="9523"/>
            </w:tabs>
            <w:rPr>
              <w:rFonts w:asciiTheme="minorHAnsi" w:eastAsiaTheme="minorEastAsia" w:hAnsiTheme="minorHAnsi" w:cstheme="minorBidi"/>
              <w:noProof/>
              <w:sz w:val="22"/>
              <w:szCs w:val="22"/>
              <w:lang w:val="cs-CZ" w:eastAsia="cs-CZ"/>
            </w:rPr>
          </w:pPr>
          <w:hyperlink w:anchor="_Toc371063267" w:history="1">
            <w:r w:rsidR="002E240D" w:rsidRPr="0093453C">
              <w:rPr>
                <w:rStyle w:val="Hypertextovodkaz"/>
                <w:noProof/>
              </w:rPr>
              <w:t>6.6</w:t>
            </w:r>
            <w:r w:rsidR="002E240D">
              <w:rPr>
                <w:rFonts w:asciiTheme="minorHAnsi" w:eastAsiaTheme="minorEastAsia" w:hAnsiTheme="minorHAnsi" w:cstheme="minorBidi"/>
                <w:noProof/>
                <w:sz w:val="22"/>
                <w:szCs w:val="22"/>
                <w:lang w:val="cs-CZ" w:eastAsia="cs-CZ"/>
              </w:rPr>
              <w:tab/>
            </w:r>
            <w:r w:rsidR="002E240D" w:rsidRPr="0093453C">
              <w:rPr>
                <w:rStyle w:val="Hypertextovodkaz"/>
                <w:noProof/>
              </w:rPr>
              <w:t>Form 1.4</w:t>
            </w:r>
            <w:r w:rsidR="002E240D">
              <w:rPr>
                <w:noProof/>
                <w:webHidden/>
              </w:rPr>
              <w:tab/>
            </w:r>
            <w:r w:rsidR="007B35C4">
              <w:rPr>
                <w:noProof/>
                <w:webHidden/>
              </w:rPr>
              <w:fldChar w:fldCharType="begin"/>
            </w:r>
            <w:r w:rsidR="002E240D">
              <w:rPr>
                <w:noProof/>
                <w:webHidden/>
              </w:rPr>
              <w:instrText xml:space="preserve"> PAGEREF _Toc371063267 \h </w:instrText>
            </w:r>
            <w:r w:rsidR="007B35C4">
              <w:rPr>
                <w:noProof/>
                <w:webHidden/>
              </w:rPr>
            </w:r>
            <w:r w:rsidR="007B35C4">
              <w:rPr>
                <w:noProof/>
                <w:webHidden/>
              </w:rPr>
              <w:fldChar w:fldCharType="separate"/>
            </w:r>
            <w:r w:rsidR="002E240D">
              <w:rPr>
                <w:noProof/>
                <w:webHidden/>
              </w:rPr>
              <w:t>16</w:t>
            </w:r>
            <w:r w:rsidR="007B35C4">
              <w:rPr>
                <w:noProof/>
                <w:webHidden/>
              </w:rPr>
              <w:fldChar w:fldCharType="end"/>
            </w:r>
          </w:hyperlink>
        </w:p>
        <w:p w:rsidR="002E240D" w:rsidRDefault="00F92BD0">
          <w:pPr>
            <w:pStyle w:val="Obsah2"/>
            <w:tabs>
              <w:tab w:val="left" w:pos="880"/>
              <w:tab w:val="right" w:leader="dot" w:pos="9523"/>
            </w:tabs>
            <w:rPr>
              <w:rFonts w:asciiTheme="minorHAnsi" w:eastAsiaTheme="minorEastAsia" w:hAnsiTheme="minorHAnsi" w:cstheme="minorBidi"/>
              <w:noProof/>
              <w:sz w:val="22"/>
              <w:szCs w:val="22"/>
              <w:lang w:val="cs-CZ" w:eastAsia="cs-CZ"/>
            </w:rPr>
          </w:pPr>
          <w:hyperlink w:anchor="_Toc371063268" w:history="1">
            <w:r w:rsidR="002E240D" w:rsidRPr="0093453C">
              <w:rPr>
                <w:rStyle w:val="Hypertextovodkaz"/>
                <w:noProof/>
              </w:rPr>
              <w:t>6.7</w:t>
            </w:r>
            <w:r w:rsidR="002E240D">
              <w:rPr>
                <w:rFonts w:asciiTheme="minorHAnsi" w:eastAsiaTheme="minorEastAsia" w:hAnsiTheme="minorHAnsi" w:cstheme="minorBidi"/>
                <w:noProof/>
                <w:sz w:val="22"/>
                <w:szCs w:val="22"/>
                <w:lang w:val="cs-CZ" w:eastAsia="cs-CZ"/>
              </w:rPr>
              <w:tab/>
            </w:r>
            <w:r w:rsidR="002E240D" w:rsidRPr="0093453C">
              <w:rPr>
                <w:rStyle w:val="Hypertextovodkaz"/>
                <w:noProof/>
              </w:rPr>
              <w:t>Worksheets for quantification of potentials</w:t>
            </w:r>
            <w:r w:rsidR="002E240D">
              <w:rPr>
                <w:noProof/>
                <w:webHidden/>
              </w:rPr>
              <w:tab/>
            </w:r>
            <w:r w:rsidR="007B35C4">
              <w:rPr>
                <w:noProof/>
                <w:webHidden/>
              </w:rPr>
              <w:fldChar w:fldCharType="begin"/>
            </w:r>
            <w:r w:rsidR="002E240D">
              <w:rPr>
                <w:noProof/>
                <w:webHidden/>
              </w:rPr>
              <w:instrText xml:space="preserve"> PAGEREF _Toc371063268 \h </w:instrText>
            </w:r>
            <w:r w:rsidR="007B35C4">
              <w:rPr>
                <w:noProof/>
                <w:webHidden/>
              </w:rPr>
            </w:r>
            <w:r w:rsidR="007B35C4">
              <w:rPr>
                <w:noProof/>
                <w:webHidden/>
              </w:rPr>
              <w:fldChar w:fldCharType="separate"/>
            </w:r>
            <w:r w:rsidR="002E240D">
              <w:rPr>
                <w:noProof/>
                <w:webHidden/>
              </w:rPr>
              <w:t>16</w:t>
            </w:r>
            <w:r w:rsidR="007B35C4">
              <w:rPr>
                <w:noProof/>
                <w:webHidden/>
              </w:rPr>
              <w:fldChar w:fldCharType="end"/>
            </w:r>
          </w:hyperlink>
        </w:p>
        <w:p w:rsidR="002E240D" w:rsidRDefault="00F92BD0">
          <w:pPr>
            <w:pStyle w:val="Obsah2"/>
            <w:tabs>
              <w:tab w:val="left" w:pos="880"/>
              <w:tab w:val="right" w:leader="dot" w:pos="9523"/>
            </w:tabs>
            <w:rPr>
              <w:rFonts w:asciiTheme="minorHAnsi" w:eastAsiaTheme="minorEastAsia" w:hAnsiTheme="minorHAnsi" w:cstheme="minorBidi"/>
              <w:noProof/>
              <w:sz w:val="22"/>
              <w:szCs w:val="22"/>
              <w:lang w:val="cs-CZ" w:eastAsia="cs-CZ"/>
            </w:rPr>
          </w:pPr>
          <w:hyperlink w:anchor="_Toc371063269" w:history="1">
            <w:r w:rsidR="002E240D" w:rsidRPr="0093453C">
              <w:rPr>
                <w:rStyle w:val="Hypertextovodkaz"/>
                <w:noProof/>
              </w:rPr>
              <w:t>6.8</w:t>
            </w:r>
            <w:r w:rsidR="002E240D">
              <w:rPr>
                <w:rFonts w:asciiTheme="minorHAnsi" w:eastAsiaTheme="minorEastAsia" w:hAnsiTheme="minorHAnsi" w:cstheme="minorBidi"/>
                <w:noProof/>
                <w:sz w:val="22"/>
                <w:szCs w:val="22"/>
                <w:lang w:val="cs-CZ" w:eastAsia="cs-CZ"/>
              </w:rPr>
              <w:tab/>
            </w:r>
            <w:r w:rsidR="002E240D" w:rsidRPr="0093453C">
              <w:rPr>
                <w:rStyle w:val="Hypertextovodkaz"/>
                <w:noProof/>
              </w:rPr>
              <w:t>ANNEX 3 Basic information on an enterprise</w:t>
            </w:r>
            <w:r w:rsidR="002E240D">
              <w:rPr>
                <w:noProof/>
                <w:webHidden/>
              </w:rPr>
              <w:tab/>
            </w:r>
            <w:r w:rsidR="007B35C4">
              <w:rPr>
                <w:noProof/>
                <w:webHidden/>
              </w:rPr>
              <w:fldChar w:fldCharType="begin"/>
            </w:r>
            <w:r w:rsidR="002E240D">
              <w:rPr>
                <w:noProof/>
                <w:webHidden/>
              </w:rPr>
              <w:instrText xml:space="preserve"> PAGEREF _Toc371063269 \h </w:instrText>
            </w:r>
            <w:r w:rsidR="007B35C4">
              <w:rPr>
                <w:noProof/>
                <w:webHidden/>
              </w:rPr>
            </w:r>
            <w:r w:rsidR="007B35C4">
              <w:rPr>
                <w:noProof/>
                <w:webHidden/>
              </w:rPr>
              <w:fldChar w:fldCharType="separate"/>
            </w:r>
            <w:r w:rsidR="002E240D">
              <w:rPr>
                <w:noProof/>
                <w:webHidden/>
              </w:rPr>
              <w:t>16</w:t>
            </w:r>
            <w:r w:rsidR="007B35C4">
              <w:rPr>
                <w:noProof/>
                <w:webHidden/>
              </w:rPr>
              <w:fldChar w:fldCharType="end"/>
            </w:r>
          </w:hyperlink>
        </w:p>
        <w:p w:rsidR="002E240D" w:rsidRDefault="00F92BD0">
          <w:pPr>
            <w:pStyle w:val="Obsah2"/>
            <w:tabs>
              <w:tab w:val="right" w:leader="dot" w:pos="9523"/>
            </w:tabs>
            <w:rPr>
              <w:rFonts w:asciiTheme="minorHAnsi" w:eastAsiaTheme="minorEastAsia" w:hAnsiTheme="minorHAnsi" w:cstheme="minorBidi"/>
              <w:noProof/>
              <w:sz w:val="22"/>
              <w:szCs w:val="22"/>
              <w:lang w:val="cs-CZ" w:eastAsia="cs-CZ"/>
            </w:rPr>
          </w:pPr>
          <w:hyperlink w:anchor="_Toc371063270" w:history="1">
            <w:r w:rsidR="002E240D" w:rsidRPr="0093453C">
              <w:rPr>
                <w:rStyle w:val="Hypertextovodkaz"/>
                <w:noProof/>
              </w:rPr>
              <w:t>Terms and definitions</w:t>
            </w:r>
            <w:r w:rsidR="002E240D">
              <w:rPr>
                <w:noProof/>
                <w:webHidden/>
              </w:rPr>
              <w:tab/>
            </w:r>
            <w:r w:rsidR="007B35C4">
              <w:rPr>
                <w:noProof/>
                <w:webHidden/>
              </w:rPr>
              <w:fldChar w:fldCharType="begin"/>
            </w:r>
            <w:r w:rsidR="002E240D">
              <w:rPr>
                <w:noProof/>
                <w:webHidden/>
              </w:rPr>
              <w:instrText xml:space="preserve"> PAGEREF _Toc371063270 \h </w:instrText>
            </w:r>
            <w:r w:rsidR="007B35C4">
              <w:rPr>
                <w:noProof/>
                <w:webHidden/>
              </w:rPr>
            </w:r>
            <w:r w:rsidR="007B35C4">
              <w:rPr>
                <w:noProof/>
                <w:webHidden/>
              </w:rPr>
              <w:fldChar w:fldCharType="separate"/>
            </w:r>
            <w:r w:rsidR="002E240D">
              <w:rPr>
                <w:noProof/>
                <w:webHidden/>
              </w:rPr>
              <w:t>17</w:t>
            </w:r>
            <w:r w:rsidR="007B35C4">
              <w:rPr>
                <w:noProof/>
                <w:webHidden/>
              </w:rPr>
              <w:fldChar w:fldCharType="end"/>
            </w:r>
          </w:hyperlink>
        </w:p>
        <w:p w:rsidR="002E240D" w:rsidRDefault="00F92BD0">
          <w:pPr>
            <w:pStyle w:val="Obsah2"/>
            <w:tabs>
              <w:tab w:val="right" w:leader="dot" w:pos="9523"/>
            </w:tabs>
            <w:rPr>
              <w:rFonts w:asciiTheme="minorHAnsi" w:eastAsiaTheme="minorEastAsia" w:hAnsiTheme="minorHAnsi" w:cstheme="minorBidi"/>
              <w:noProof/>
              <w:sz w:val="22"/>
              <w:szCs w:val="22"/>
              <w:lang w:val="cs-CZ" w:eastAsia="cs-CZ"/>
            </w:rPr>
          </w:pPr>
          <w:hyperlink w:anchor="_Toc371063271" w:history="1">
            <w:r w:rsidR="002E240D" w:rsidRPr="0093453C">
              <w:rPr>
                <w:rStyle w:val="Hypertextovodkaz"/>
                <w:noProof/>
              </w:rPr>
              <w:t>ANNEX 3</w:t>
            </w:r>
            <w:r w:rsidR="002E240D">
              <w:rPr>
                <w:noProof/>
                <w:webHidden/>
              </w:rPr>
              <w:tab/>
            </w:r>
            <w:r w:rsidR="007B35C4">
              <w:rPr>
                <w:noProof/>
                <w:webHidden/>
              </w:rPr>
              <w:fldChar w:fldCharType="begin"/>
            </w:r>
            <w:r w:rsidR="002E240D">
              <w:rPr>
                <w:noProof/>
                <w:webHidden/>
              </w:rPr>
              <w:instrText xml:space="preserve"> PAGEREF _Toc371063271 \h </w:instrText>
            </w:r>
            <w:r w:rsidR="007B35C4">
              <w:rPr>
                <w:noProof/>
                <w:webHidden/>
              </w:rPr>
            </w:r>
            <w:r w:rsidR="007B35C4">
              <w:rPr>
                <w:noProof/>
                <w:webHidden/>
              </w:rPr>
              <w:fldChar w:fldCharType="separate"/>
            </w:r>
            <w:r w:rsidR="002E240D">
              <w:rPr>
                <w:noProof/>
                <w:webHidden/>
              </w:rPr>
              <w:t>18</w:t>
            </w:r>
            <w:r w:rsidR="007B35C4">
              <w:rPr>
                <w:noProof/>
                <w:webHidden/>
              </w:rPr>
              <w:fldChar w:fldCharType="end"/>
            </w:r>
          </w:hyperlink>
        </w:p>
        <w:p w:rsidR="002E240D" w:rsidRDefault="00F92BD0">
          <w:pPr>
            <w:pStyle w:val="Obsah2"/>
            <w:tabs>
              <w:tab w:val="right" w:leader="dot" w:pos="9523"/>
            </w:tabs>
            <w:rPr>
              <w:rFonts w:asciiTheme="minorHAnsi" w:eastAsiaTheme="minorEastAsia" w:hAnsiTheme="minorHAnsi" w:cstheme="minorBidi"/>
              <w:noProof/>
              <w:sz w:val="22"/>
              <w:szCs w:val="22"/>
              <w:lang w:val="cs-CZ" w:eastAsia="cs-CZ"/>
            </w:rPr>
          </w:pPr>
          <w:hyperlink w:anchor="_Toc371063272" w:history="1">
            <w:r w:rsidR="002E240D" w:rsidRPr="0093453C">
              <w:rPr>
                <w:rStyle w:val="Hypertextovodkaz"/>
                <w:noProof/>
              </w:rPr>
              <w:t>Basic information on an enterprise</w:t>
            </w:r>
            <w:r w:rsidR="002E240D">
              <w:rPr>
                <w:noProof/>
                <w:webHidden/>
              </w:rPr>
              <w:tab/>
            </w:r>
            <w:r w:rsidR="007B35C4">
              <w:rPr>
                <w:noProof/>
                <w:webHidden/>
              </w:rPr>
              <w:fldChar w:fldCharType="begin"/>
            </w:r>
            <w:r w:rsidR="002E240D">
              <w:rPr>
                <w:noProof/>
                <w:webHidden/>
              </w:rPr>
              <w:instrText xml:space="preserve"> PAGEREF _Toc371063272 \h </w:instrText>
            </w:r>
            <w:r w:rsidR="007B35C4">
              <w:rPr>
                <w:noProof/>
                <w:webHidden/>
              </w:rPr>
            </w:r>
            <w:r w:rsidR="007B35C4">
              <w:rPr>
                <w:noProof/>
                <w:webHidden/>
              </w:rPr>
              <w:fldChar w:fldCharType="separate"/>
            </w:r>
            <w:r w:rsidR="002E240D">
              <w:rPr>
                <w:noProof/>
                <w:webHidden/>
              </w:rPr>
              <w:t>18</w:t>
            </w:r>
            <w:r w:rsidR="007B35C4">
              <w:rPr>
                <w:noProof/>
                <w:webHidden/>
              </w:rPr>
              <w:fldChar w:fldCharType="end"/>
            </w:r>
          </w:hyperlink>
        </w:p>
        <w:p w:rsidR="00480550" w:rsidRPr="007649FE" w:rsidRDefault="007B35C4">
          <w:pPr>
            <w:rPr>
              <w:lang w:val="en-GB"/>
            </w:rPr>
          </w:pPr>
          <w:r w:rsidRPr="007649FE">
            <w:rPr>
              <w:b/>
              <w:bCs/>
              <w:lang w:val="en-GB"/>
            </w:rPr>
            <w:fldChar w:fldCharType="end"/>
          </w:r>
        </w:p>
      </w:sdtContent>
    </w:sdt>
    <w:p w:rsidR="00616839" w:rsidRPr="007649FE" w:rsidRDefault="00616839" w:rsidP="00480550">
      <w:pPr>
        <w:rPr>
          <w:rFonts w:ascii="Tahoma" w:hAnsi="Tahoma" w:cs="Tahoma"/>
          <w:i/>
          <w:sz w:val="32"/>
          <w:szCs w:val="32"/>
          <w:lang w:val="en-GB"/>
        </w:rPr>
      </w:pPr>
    </w:p>
    <w:p w:rsidR="0035116C" w:rsidRPr="007649FE" w:rsidRDefault="0035116C" w:rsidP="0035116C">
      <w:pPr>
        <w:rPr>
          <w:rFonts w:ascii="Tahoma" w:hAnsi="Tahoma" w:cs="Tahoma"/>
          <w:i/>
          <w:sz w:val="24"/>
          <w:szCs w:val="24"/>
          <w:lang w:val="en-GB"/>
        </w:rPr>
      </w:pPr>
    </w:p>
    <w:p w:rsidR="00B14CFD" w:rsidRPr="007649FE" w:rsidRDefault="00B14CFD" w:rsidP="0035116C">
      <w:pPr>
        <w:rPr>
          <w:rFonts w:ascii="Tahoma" w:hAnsi="Tahoma" w:cs="Tahoma"/>
          <w:i/>
          <w:sz w:val="24"/>
          <w:szCs w:val="24"/>
          <w:lang w:val="en-GB"/>
        </w:rPr>
      </w:pPr>
    </w:p>
    <w:p w:rsidR="00427452" w:rsidRPr="007649FE" w:rsidRDefault="00427452" w:rsidP="00427452">
      <w:pPr>
        <w:rPr>
          <w:rFonts w:ascii="Tahoma" w:hAnsi="Tahoma" w:cs="Tahoma"/>
          <w:sz w:val="24"/>
          <w:szCs w:val="24"/>
          <w:lang w:val="en-GB"/>
        </w:rPr>
      </w:pPr>
    </w:p>
    <w:p w:rsidR="00A53D5C" w:rsidRPr="007649FE" w:rsidRDefault="00427452" w:rsidP="00E24D3D">
      <w:pPr>
        <w:pStyle w:val="Nadpis1"/>
        <w:rPr>
          <w:lang w:val="en-GB"/>
        </w:rPr>
      </w:pPr>
      <w:r w:rsidRPr="007649FE">
        <w:rPr>
          <w:lang w:val="en-GB"/>
        </w:rPr>
        <w:br w:type="page"/>
      </w:r>
      <w:bookmarkStart w:id="0" w:name="_Toc371063236"/>
      <w:r w:rsidR="00A06658" w:rsidRPr="007649FE">
        <w:rPr>
          <w:lang w:val="en-GB"/>
        </w:rPr>
        <w:lastRenderedPageBreak/>
        <w:t>Introduction</w:t>
      </w:r>
      <w:bookmarkEnd w:id="0"/>
    </w:p>
    <w:p w:rsidR="007376EB" w:rsidRPr="007649FE" w:rsidRDefault="007376EB" w:rsidP="00E24D3D">
      <w:pPr>
        <w:tabs>
          <w:tab w:val="left" w:pos="0"/>
        </w:tabs>
        <w:rPr>
          <w:rFonts w:ascii="Tahoma" w:hAnsi="Tahoma" w:cs="Tahoma"/>
          <w:sz w:val="22"/>
          <w:szCs w:val="22"/>
          <w:lang w:val="en-GB"/>
        </w:rPr>
      </w:pPr>
    </w:p>
    <w:p w:rsidR="00A06658" w:rsidRPr="007649FE" w:rsidRDefault="00DB024A" w:rsidP="00DB384E">
      <w:pPr>
        <w:pStyle w:val="Nadpis2"/>
        <w:rPr>
          <w:lang w:val="en-GB"/>
        </w:rPr>
      </w:pPr>
      <w:bookmarkStart w:id="1" w:name="_Toc371063237"/>
      <w:r w:rsidRPr="007649FE">
        <w:rPr>
          <w:lang w:val="en-GB"/>
        </w:rPr>
        <w:t>Goal</w:t>
      </w:r>
      <w:bookmarkEnd w:id="1"/>
    </w:p>
    <w:p w:rsidR="00A06658" w:rsidRPr="007649FE" w:rsidRDefault="00A06658" w:rsidP="009D7047">
      <w:pPr>
        <w:jc w:val="both"/>
        <w:rPr>
          <w:sz w:val="22"/>
          <w:szCs w:val="22"/>
          <w:lang w:val="en-GB"/>
        </w:rPr>
      </w:pPr>
    </w:p>
    <w:p w:rsidR="004E58DF" w:rsidRPr="00DB384E" w:rsidRDefault="004E58DF" w:rsidP="004E58DF">
      <w:pPr>
        <w:jc w:val="both"/>
        <w:rPr>
          <w:sz w:val="22"/>
          <w:szCs w:val="22"/>
          <w:lang w:val="en-US"/>
        </w:rPr>
      </w:pPr>
      <w:r w:rsidRPr="00DB384E">
        <w:rPr>
          <w:sz w:val="22"/>
          <w:szCs w:val="22"/>
        </w:rPr>
        <w:t xml:space="preserve">Goal of the </w:t>
      </w:r>
      <w:r>
        <w:rPr>
          <w:sz w:val="22"/>
          <w:szCs w:val="22"/>
        </w:rPr>
        <w:t xml:space="preserve">Eco-innovation Development and Implementation </w:t>
      </w:r>
      <w:r w:rsidRPr="00DB384E">
        <w:rPr>
          <w:sz w:val="22"/>
          <w:szCs w:val="22"/>
          <w:lang w:val="en-US"/>
        </w:rPr>
        <w:t xml:space="preserve">Value tool (EDIT) is to identify the most effective opportunities for improving Resource Efficiency (RE) and overall </w:t>
      </w:r>
      <w:r>
        <w:rPr>
          <w:sz w:val="22"/>
          <w:szCs w:val="22"/>
          <w:lang w:val="en-US"/>
        </w:rPr>
        <w:t xml:space="preserve">performance of </w:t>
      </w:r>
      <w:r w:rsidRPr="00DB384E">
        <w:rPr>
          <w:sz w:val="22"/>
          <w:szCs w:val="22"/>
          <w:lang w:val="en-US"/>
        </w:rPr>
        <w:t>sustainability of a Small and Medium</w:t>
      </w:r>
      <w:r>
        <w:rPr>
          <w:sz w:val="22"/>
          <w:szCs w:val="22"/>
          <w:lang w:val="en-US"/>
        </w:rPr>
        <w:t>-s</w:t>
      </w:r>
      <w:r w:rsidRPr="00DB384E">
        <w:rPr>
          <w:sz w:val="22"/>
          <w:szCs w:val="22"/>
          <w:lang w:val="en-US"/>
        </w:rPr>
        <w:t>ize</w:t>
      </w:r>
      <w:r>
        <w:rPr>
          <w:sz w:val="22"/>
          <w:szCs w:val="22"/>
          <w:lang w:val="en-US"/>
        </w:rPr>
        <w:t>d</w:t>
      </w:r>
      <w:r w:rsidRPr="00DB384E">
        <w:rPr>
          <w:sz w:val="22"/>
          <w:szCs w:val="22"/>
          <w:lang w:val="en-US"/>
        </w:rPr>
        <w:t xml:space="preserve"> Enterprise (SME) within the given framework conditions. It enables a business to choose the most effective leverage points and feasible projects leading to improvement of RE for best allocation of their limited resources.</w:t>
      </w:r>
    </w:p>
    <w:p w:rsidR="005B68AF" w:rsidRPr="007649FE" w:rsidRDefault="005B68AF" w:rsidP="009D7047">
      <w:pPr>
        <w:jc w:val="both"/>
        <w:rPr>
          <w:sz w:val="22"/>
          <w:szCs w:val="22"/>
          <w:lang w:val="en-GB"/>
        </w:rPr>
      </w:pPr>
    </w:p>
    <w:p w:rsidR="00DB024A" w:rsidRPr="007649FE" w:rsidRDefault="004E58DF" w:rsidP="00DB384E">
      <w:pPr>
        <w:pStyle w:val="Nadpis2"/>
        <w:rPr>
          <w:lang w:val="en-GB"/>
        </w:rPr>
      </w:pPr>
      <w:r>
        <w:rPr>
          <w:lang w:val="en-GB"/>
        </w:rPr>
        <w:t>Background</w:t>
      </w:r>
    </w:p>
    <w:p w:rsidR="00DB024A" w:rsidRPr="007649FE" w:rsidRDefault="00DB024A" w:rsidP="009D7047">
      <w:pPr>
        <w:jc w:val="both"/>
        <w:rPr>
          <w:sz w:val="22"/>
          <w:szCs w:val="22"/>
          <w:lang w:val="en-GB"/>
        </w:rPr>
      </w:pPr>
    </w:p>
    <w:p w:rsidR="00BB7FBA" w:rsidRPr="007649FE" w:rsidRDefault="008A4734" w:rsidP="00760EC1">
      <w:pPr>
        <w:spacing w:before="120" w:after="120"/>
        <w:jc w:val="both"/>
        <w:rPr>
          <w:sz w:val="22"/>
          <w:szCs w:val="22"/>
          <w:lang w:val="en-GB"/>
        </w:rPr>
      </w:pPr>
      <w:r>
        <w:rPr>
          <w:sz w:val="22"/>
          <w:szCs w:val="22"/>
          <w:lang w:val="en-GB"/>
        </w:rPr>
        <w:t>For optimizing</w:t>
      </w:r>
      <w:r w:rsidR="004E58DF" w:rsidRPr="007649FE">
        <w:rPr>
          <w:sz w:val="22"/>
          <w:szCs w:val="22"/>
          <w:lang w:val="en-GB"/>
        </w:rPr>
        <w:t xml:space="preserve"> actions in the field of RE it is important to review the whole </w:t>
      </w:r>
      <w:r w:rsidR="004E58DF">
        <w:rPr>
          <w:sz w:val="22"/>
          <w:szCs w:val="22"/>
          <w:lang w:val="en-GB"/>
        </w:rPr>
        <w:t xml:space="preserve">system of a </w:t>
      </w:r>
      <w:r w:rsidR="004E58DF" w:rsidRPr="007649FE">
        <w:rPr>
          <w:sz w:val="22"/>
          <w:szCs w:val="22"/>
          <w:lang w:val="en-GB"/>
        </w:rPr>
        <w:t>business in a consistent way</w:t>
      </w:r>
      <w:r w:rsidR="004E58DF">
        <w:rPr>
          <w:sz w:val="22"/>
          <w:szCs w:val="22"/>
          <w:lang w:val="en-GB"/>
        </w:rPr>
        <w:t xml:space="preserve">. </w:t>
      </w:r>
      <w:r w:rsidR="009D7047" w:rsidRPr="007649FE">
        <w:rPr>
          <w:sz w:val="22"/>
          <w:szCs w:val="22"/>
          <w:lang w:val="en-GB"/>
        </w:rPr>
        <w:t xml:space="preserve">Within </w:t>
      </w:r>
      <w:r w:rsidR="00662A2E" w:rsidRPr="007649FE">
        <w:rPr>
          <w:sz w:val="22"/>
          <w:szCs w:val="22"/>
          <w:lang w:val="en-GB"/>
        </w:rPr>
        <w:t xml:space="preserve">EDIT </w:t>
      </w:r>
      <w:r w:rsidR="009D7047" w:rsidRPr="007649FE">
        <w:rPr>
          <w:sz w:val="22"/>
          <w:szCs w:val="22"/>
          <w:lang w:val="en-GB"/>
        </w:rPr>
        <w:t xml:space="preserve">all levels of an enterprise are assessed in a systematic way from the perspective of possible </w:t>
      </w:r>
      <w:r w:rsidR="00662A2E" w:rsidRPr="007649FE">
        <w:rPr>
          <w:sz w:val="22"/>
          <w:szCs w:val="22"/>
          <w:lang w:val="en-GB"/>
        </w:rPr>
        <w:t>RE</w:t>
      </w:r>
      <w:r w:rsidR="009D7047" w:rsidRPr="007649FE">
        <w:rPr>
          <w:sz w:val="22"/>
          <w:szCs w:val="22"/>
          <w:lang w:val="en-GB"/>
        </w:rPr>
        <w:t xml:space="preserve"> opportunities for improvements which could en</w:t>
      </w:r>
      <w:r w:rsidR="00662A2E" w:rsidRPr="007649FE">
        <w:rPr>
          <w:sz w:val="22"/>
          <w:szCs w:val="22"/>
          <w:lang w:val="en-GB"/>
        </w:rPr>
        <w:t xml:space="preserve">hance enterprise’s value. </w:t>
      </w:r>
      <w:r w:rsidR="004E58DF">
        <w:rPr>
          <w:sz w:val="22"/>
          <w:szCs w:val="22"/>
          <w:lang w:val="en-GB"/>
        </w:rPr>
        <w:t xml:space="preserve">EDIT is </w:t>
      </w:r>
      <w:r>
        <w:rPr>
          <w:sz w:val="22"/>
          <w:szCs w:val="22"/>
          <w:lang w:val="en-GB"/>
        </w:rPr>
        <w:t>based</w:t>
      </w:r>
      <w:r w:rsidR="004E58DF">
        <w:rPr>
          <w:sz w:val="22"/>
          <w:szCs w:val="22"/>
          <w:lang w:val="en-GB"/>
        </w:rPr>
        <w:t xml:space="preserve"> on </w:t>
      </w:r>
      <w:r>
        <w:rPr>
          <w:sz w:val="22"/>
          <w:szCs w:val="22"/>
          <w:lang w:val="en-GB"/>
        </w:rPr>
        <w:t>a</w:t>
      </w:r>
      <w:r w:rsidR="004E58DF">
        <w:rPr>
          <w:sz w:val="22"/>
          <w:szCs w:val="22"/>
          <w:lang w:val="en-GB"/>
        </w:rPr>
        <w:t xml:space="preserve"> system approach</w:t>
      </w:r>
      <w:r w:rsidR="00F92BD0">
        <w:rPr>
          <w:sz w:val="22"/>
          <w:szCs w:val="22"/>
          <w:lang w:val="en-GB"/>
        </w:rPr>
        <w:t xml:space="preserve"> </w:t>
      </w:r>
      <w:r w:rsidR="004E58DF">
        <w:rPr>
          <w:sz w:val="22"/>
          <w:szCs w:val="22"/>
          <w:lang w:val="en-GB"/>
        </w:rPr>
        <w:t xml:space="preserve">which is </w:t>
      </w:r>
      <w:r w:rsidR="00F92BD0">
        <w:rPr>
          <w:sz w:val="22"/>
          <w:szCs w:val="22"/>
          <w:lang w:val="en-GB"/>
        </w:rPr>
        <w:t xml:space="preserve">operationalized </w:t>
      </w:r>
      <w:r w:rsidR="004E58DF">
        <w:rPr>
          <w:sz w:val="22"/>
          <w:szCs w:val="22"/>
          <w:lang w:val="en-GB"/>
        </w:rPr>
        <w:t xml:space="preserve">by the </w:t>
      </w:r>
      <w:r w:rsidR="004E58DF" w:rsidRPr="007649FE">
        <w:rPr>
          <w:sz w:val="22"/>
          <w:szCs w:val="22"/>
          <w:lang w:val="en-GB"/>
        </w:rPr>
        <w:t>management pyramid.</w:t>
      </w:r>
      <w:r w:rsidR="004E58DF">
        <w:rPr>
          <w:sz w:val="22"/>
          <w:szCs w:val="22"/>
          <w:lang w:val="en-GB"/>
        </w:rPr>
        <w:t xml:space="preserve"> </w:t>
      </w:r>
      <w:r w:rsidR="00F92BD0">
        <w:rPr>
          <w:sz w:val="22"/>
          <w:szCs w:val="22"/>
          <w:lang w:val="en-GB"/>
        </w:rPr>
        <w:t>Management pyramid is describing different system levels of a business</w:t>
      </w:r>
      <w:r w:rsidR="009D7047" w:rsidRPr="007649FE">
        <w:rPr>
          <w:sz w:val="22"/>
          <w:szCs w:val="22"/>
          <w:lang w:val="en-GB"/>
        </w:rPr>
        <w:t xml:space="preserve">: </w:t>
      </w:r>
    </w:p>
    <w:p w:rsidR="00F92BD0" w:rsidRDefault="00F92BD0" w:rsidP="00C719B3">
      <w:pPr>
        <w:pStyle w:val="Odstavecseseznamem"/>
        <w:numPr>
          <w:ilvl w:val="0"/>
          <w:numId w:val="9"/>
        </w:numPr>
        <w:spacing w:before="120" w:after="120"/>
        <w:ind w:left="1797" w:hanging="357"/>
        <w:contextualSpacing w:val="0"/>
        <w:jc w:val="both"/>
        <w:rPr>
          <w:sz w:val="22"/>
          <w:szCs w:val="22"/>
          <w:lang w:val="en-GB"/>
        </w:rPr>
      </w:pPr>
      <w:r>
        <w:rPr>
          <w:sz w:val="22"/>
          <w:szCs w:val="22"/>
          <w:lang w:val="en-GB"/>
        </w:rPr>
        <w:t xml:space="preserve">Physical levels: </w:t>
      </w:r>
    </w:p>
    <w:p w:rsidR="00BB7FBA" w:rsidRPr="007649FE" w:rsidRDefault="00BB7FBA" w:rsidP="00F92BD0">
      <w:pPr>
        <w:pStyle w:val="Odstavecseseznamem"/>
        <w:numPr>
          <w:ilvl w:val="1"/>
          <w:numId w:val="9"/>
        </w:numPr>
        <w:spacing w:before="120" w:after="120"/>
        <w:contextualSpacing w:val="0"/>
        <w:jc w:val="both"/>
        <w:rPr>
          <w:sz w:val="22"/>
          <w:szCs w:val="22"/>
          <w:lang w:val="en-GB"/>
        </w:rPr>
      </w:pPr>
      <w:r w:rsidRPr="007649FE">
        <w:rPr>
          <w:sz w:val="22"/>
          <w:szCs w:val="22"/>
          <w:lang w:val="en-GB"/>
        </w:rPr>
        <w:t>products</w:t>
      </w:r>
      <w:r w:rsidR="009D7047" w:rsidRPr="007649FE">
        <w:rPr>
          <w:sz w:val="22"/>
          <w:szCs w:val="22"/>
          <w:lang w:val="en-GB"/>
        </w:rPr>
        <w:t xml:space="preserve"> </w:t>
      </w:r>
    </w:p>
    <w:p w:rsidR="00BB7FBA" w:rsidRPr="007649FE" w:rsidRDefault="00BB7FBA" w:rsidP="00F92BD0">
      <w:pPr>
        <w:pStyle w:val="Odstavecseseznamem"/>
        <w:numPr>
          <w:ilvl w:val="1"/>
          <w:numId w:val="9"/>
        </w:numPr>
        <w:spacing w:before="120" w:after="120"/>
        <w:contextualSpacing w:val="0"/>
        <w:jc w:val="both"/>
        <w:rPr>
          <w:sz w:val="22"/>
          <w:szCs w:val="22"/>
          <w:lang w:val="en-GB"/>
        </w:rPr>
      </w:pPr>
      <w:r w:rsidRPr="007649FE">
        <w:rPr>
          <w:sz w:val="22"/>
          <w:szCs w:val="22"/>
          <w:lang w:val="en-GB"/>
        </w:rPr>
        <w:t>processes</w:t>
      </w:r>
      <w:r w:rsidR="009D7047" w:rsidRPr="007649FE">
        <w:rPr>
          <w:sz w:val="22"/>
          <w:szCs w:val="22"/>
          <w:lang w:val="en-GB"/>
        </w:rPr>
        <w:t xml:space="preserve"> </w:t>
      </w:r>
    </w:p>
    <w:p w:rsidR="00F92BD0" w:rsidRDefault="00F92BD0" w:rsidP="00C719B3">
      <w:pPr>
        <w:pStyle w:val="Odstavecseseznamem"/>
        <w:numPr>
          <w:ilvl w:val="0"/>
          <w:numId w:val="9"/>
        </w:numPr>
        <w:spacing w:before="120" w:after="120"/>
        <w:ind w:left="1797" w:hanging="357"/>
        <w:contextualSpacing w:val="0"/>
        <w:jc w:val="both"/>
        <w:rPr>
          <w:sz w:val="22"/>
          <w:szCs w:val="22"/>
          <w:lang w:val="en-GB"/>
        </w:rPr>
      </w:pPr>
      <w:r>
        <w:rPr>
          <w:sz w:val="22"/>
          <w:szCs w:val="22"/>
          <w:lang w:val="en-GB"/>
        </w:rPr>
        <w:t xml:space="preserve">Information level: </w:t>
      </w:r>
    </w:p>
    <w:p w:rsidR="00BB7FBA" w:rsidRPr="007649FE" w:rsidRDefault="004E58DF" w:rsidP="00F92BD0">
      <w:pPr>
        <w:pStyle w:val="Odstavecseseznamem"/>
        <w:numPr>
          <w:ilvl w:val="1"/>
          <w:numId w:val="9"/>
        </w:numPr>
        <w:spacing w:before="120" w:after="120"/>
        <w:contextualSpacing w:val="0"/>
        <w:jc w:val="both"/>
        <w:rPr>
          <w:sz w:val="22"/>
          <w:szCs w:val="22"/>
          <w:lang w:val="en-GB"/>
        </w:rPr>
      </w:pPr>
      <w:r>
        <w:rPr>
          <w:sz w:val="22"/>
          <w:szCs w:val="22"/>
          <w:lang w:val="en-GB"/>
        </w:rPr>
        <w:t xml:space="preserve">management </w:t>
      </w:r>
      <w:r w:rsidR="00BB7FBA" w:rsidRPr="007649FE">
        <w:rPr>
          <w:sz w:val="22"/>
          <w:szCs w:val="22"/>
          <w:lang w:val="en-GB"/>
        </w:rPr>
        <w:t>systems</w:t>
      </w:r>
    </w:p>
    <w:p w:rsidR="00F92BD0" w:rsidRDefault="00F92BD0" w:rsidP="00C719B3">
      <w:pPr>
        <w:pStyle w:val="Odstavecseseznamem"/>
        <w:numPr>
          <w:ilvl w:val="0"/>
          <w:numId w:val="9"/>
        </w:numPr>
        <w:spacing w:before="120" w:after="120"/>
        <w:ind w:left="1797" w:hanging="357"/>
        <w:contextualSpacing w:val="0"/>
        <w:jc w:val="both"/>
        <w:rPr>
          <w:sz w:val="22"/>
          <w:szCs w:val="22"/>
          <w:lang w:val="en-GB"/>
        </w:rPr>
      </w:pPr>
      <w:r>
        <w:rPr>
          <w:sz w:val="22"/>
          <w:szCs w:val="22"/>
          <w:lang w:val="en-GB"/>
        </w:rPr>
        <w:t>Governing levels:</w:t>
      </w:r>
    </w:p>
    <w:p w:rsidR="00F92BD0" w:rsidRPr="00F92BD0" w:rsidRDefault="00F92BD0" w:rsidP="00F92BD0">
      <w:pPr>
        <w:pStyle w:val="Odstavecseseznamem"/>
        <w:numPr>
          <w:ilvl w:val="1"/>
          <w:numId w:val="9"/>
        </w:numPr>
        <w:spacing w:before="120" w:after="120"/>
        <w:contextualSpacing w:val="0"/>
        <w:jc w:val="both"/>
        <w:rPr>
          <w:sz w:val="22"/>
          <w:szCs w:val="22"/>
          <w:lang w:val="en-GB"/>
        </w:rPr>
      </w:pPr>
      <w:r>
        <w:rPr>
          <w:sz w:val="22"/>
          <w:szCs w:val="22"/>
          <w:lang w:val="en-GB"/>
        </w:rPr>
        <w:t>strategy</w:t>
      </w:r>
    </w:p>
    <w:p w:rsidR="00BB7FBA" w:rsidRPr="007649FE" w:rsidRDefault="00BB7FBA" w:rsidP="00F92BD0">
      <w:pPr>
        <w:pStyle w:val="Odstavecseseznamem"/>
        <w:numPr>
          <w:ilvl w:val="1"/>
          <w:numId w:val="9"/>
        </w:numPr>
        <w:spacing w:before="120" w:after="120"/>
        <w:contextualSpacing w:val="0"/>
        <w:jc w:val="both"/>
        <w:rPr>
          <w:sz w:val="22"/>
          <w:szCs w:val="22"/>
          <w:lang w:val="en-GB"/>
        </w:rPr>
      </w:pPr>
      <w:r w:rsidRPr="007649FE">
        <w:rPr>
          <w:sz w:val="22"/>
          <w:szCs w:val="22"/>
          <w:lang w:val="en-GB"/>
        </w:rPr>
        <w:t>stakeholders</w:t>
      </w:r>
    </w:p>
    <w:p w:rsidR="00662A2E" w:rsidRPr="007649FE" w:rsidRDefault="008A4734" w:rsidP="00760EC1">
      <w:pPr>
        <w:spacing w:before="120" w:after="120"/>
        <w:jc w:val="both"/>
        <w:rPr>
          <w:sz w:val="22"/>
          <w:szCs w:val="22"/>
          <w:lang w:val="en-GB"/>
        </w:rPr>
      </w:pPr>
      <w:r>
        <w:rPr>
          <w:sz w:val="22"/>
          <w:szCs w:val="22"/>
          <w:lang w:val="en-GB"/>
        </w:rPr>
        <w:t>At these system levels</w:t>
      </w:r>
      <w:r w:rsidR="00F92BD0">
        <w:rPr>
          <w:sz w:val="22"/>
          <w:szCs w:val="22"/>
          <w:lang w:val="en-GB"/>
        </w:rPr>
        <w:t xml:space="preserve"> can be identified the leverage points for improving RE. By focusing on potentials within these lev</w:t>
      </w:r>
      <w:r>
        <w:rPr>
          <w:sz w:val="22"/>
          <w:szCs w:val="22"/>
          <w:lang w:val="en-GB"/>
        </w:rPr>
        <w:t>els</w:t>
      </w:r>
      <w:r w:rsidR="00F92BD0">
        <w:rPr>
          <w:sz w:val="22"/>
          <w:szCs w:val="22"/>
          <w:lang w:val="en-GB"/>
        </w:rPr>
        <w:t xml:space="preserve"> EDIT is </w:t>
      </w:r>
      <w:r w:rsidR="00662A2E" w:rsidRPr="007649FE">
        <w:rPr>
          <w:sz w:val="22"/>
          <w:szCs w:val="22"/>
          <w:lang w:val="en-GB"/>
        </w:rPr>
        <w:t>identifying</w:t>
      </w:r>
      <w:r w:rsidR="009D7047" w:rsidRPr="007649FE">
        <w:rPr>
          <w:sz w:val="22"/>
          <w:szCs w:val="22"/>
          <w:lang w:val="en-GB"/>
        </w:rPr>
        <w:t xml:space="preserve"> the most effective </w:t>
      </w:r>
      <w:r w:rsidR="00662A2E" w:rsidRPr="007649FE">
        <w:rPr>
          <w:sz w:val="22"/>
          <w:szCs w:val="22"/>
          <w:lang w:val="en-GB"/>
        </w:rPr>
        <w:t>RE</w:t>
      </w:r>
      <w:r w:rsidR="009D7047" w:rsidRPr="007649FE">
        <w:rPr>
          <w:sz w:val="22"/>
          <w:szCs w:val="22"/>
          <w:lang w:val="en-GB"/>
        </w:rPr>
        <w:t xml:space="preserve"> innovations and projects for the given company</w:t>
      </w:r>
      <w:r w:rsidR="00662A2E" w:rsidRPr="007649FE">
        <w:rPr>
          <w:sz w:val="22"/>
          <w:szCs w:val="22"/>
          <w:lang w:val="en-GB"/>
        </w:rPr>
        <w:t xml:space="preserve">. </w:t>
      </w:r>
      <w:r w:rsidR="00F92BD0">
        <w:rPr>
          <w:sz w:val="22"/>
          <w:szCs w:val="22"/>
          <w:lang w:val="en-GB"/>
        </w:rPr>
        <w:t xml:space="preserve">As </w:t>
      </w:r>
      <w:r w:rsidR="00EE0DC2" w:rsidRPr="007649FE">
        <w:rPr>
          <w:sz w:val="22"/>
          <w:szCs w:val="22"/>
          <w:lang w:val="en-GB"/>
        </w:rPr>
        <w:t xml:space="preserve">RE is influenced by all levels of a business it </w:t>
      </w:r>
      <w:r w:rsidR="00F92BD0">
        <w:rPr>
          <w:sz w:val="22"/>
          <w:szCs w:val="22"/>
          <w:lang w:val="en-GB"/>
        </w:rPr>
        <w:t>would be</w:t>
      </w:r>
      <w:r w:rsidR="00EE0DC2" w:rsidRPr="007649FE">
        <w:rPr>
          <w:sz w:val="22"/>
          <w:szCs w:val="22"/>
          <w:lang w:val="en-GB"/>
        </w:rPr>
        <w:t xml:space="preserve"> not sufficient to evaluate the physical levels of an enterprise only. T</w:t>
      </w:r>
      <w:r w:rsidR="00F92BD0">
        <w:rPr>
          <w:sz w:val="22"/>
          <w:szCs w:val="22"/>
          <w:lang w:val="en-GB"/>
        </w:rPr>
        <w:t xml:space="preserve">he </w:t>
      </w:r>
      <w:r w:rsidR="00EE0DC2" w:rsidRPr="007649FE">
        <w:rPr>
          <w:sz w:val="22"/>
          <w:szCs w:val="22"/>
          <w:lang w:val="en-GB"/>
        </w:rPr>
        <w:t xml:space="preserve">core theory behind EDIT </w:t>
      </w:r>
      <w:r w:rsidR="00662A2E" w:rsidRPr="007649FE">
        <w:rPr>
          <w:sz w:val="22"/>
          <w:szCs w:val="22"/>
          <w:lang w:val="en-GB"/>
        </w:rPr>
        <w:t xml:space="preserve">is explained within the ANNEX 1 </w:t>
      </w:r>
      <w:r w:rsidR="00EE0DC2" w:rsidRPr="007649FE">
        <w:rPr>
          <w:sz w:val="22"/>
          <w:szCs w:val="22"/>
          <w:lang w:val="en-GB"/>
        </w:rPr>
        <w:t xml:space="preserve">which provides brief </w:t>
      </w:r>
      <w:r w:rsidR="00662A2E" w:rsidRPr="007649FE">
        <w:rPr>
          <w:sz w:val="22"/>
          <w:szCs w:val="22"/>
          <w:lang w:val="en-GB"/>
        </w:rPr>
        <w:t>descri</w:t>
      </w:r>
      <w:r w:rsidR="00EE0DC2" w:rsidRPr="007649FE">
        <w:rPr>
          <w:sz w:val="22"/>
          <w:szCs w:val="22"/>
          <w:lang w:val="en-GB"/>
        </w:rPr>
        <w:t>ption of</w:t>
      </w:r>
      <w:r w:rsidR="00662A2E" w:rsidRPr="007649FE">
        <w:rPr>
          <w:sz w:val="22"/>
          <w:szCs w:val="22"/>
          <w:lang w:val="en-GB"/>
        </w:rPr>
        <w:t xml:space="preserve"> management pyramid and relationship of tools for improvement of RE.</w:t>
      </w:r>
      <w:r w:rsidR="00EE0DC2" w:rsidRPr="007649FE">
        <w:rPr>
          <w:sz w:val="22"/>
          <w:szCs w:val="22"/>
          <w:lang w:val="en-GB"/>
        </w:rPr>
        <w:t xml:space="preserve"> </w:t>
      </w:r>
    </w:p>
    <w:p w:rsidR="005B68AF" w:rsidRPr="007649FE" w:rsidRDefault="005B68AF" w:rsidP="009D7047">
      <w:pPr>
        <w:jc w:val="both"/>
        <w:rPr>
          <w:sz w:val="22"/>
          <w:szCs w:val="22"/>
          <w:lang w:val="en-GB"/>
        </w:rPr>
      </w:pPr>
    </w:p>
    <w:p w:rsidR="00DB024A" w:rsidRPr="007649FE" w:rsidRDefault="008A4734" w:rsidP="00DB384E">
      <w:pPr>
        <w:pStyle w:val="Nadpis2"/>
        <w:rPr>
          <w:lang w:val="en-GB"/>
        </w:rPr>
      </w:pPr>
      <w:bookmarkStart w:id="2" w:name="_Toc371063239"/>
      <w:r>
        <w:rPr>
          <w:lang w:val="en-GB"/>
        </w:rPr>
        <w:t>EDIT approach</w:t>
      </w:r>
      <w:bookmarkEnd w:id="2"/>
    </w:p>
    <w:p w:rsidR="00DB024A" w:rsidRPr="007649FE" w:rsidRDefault="00DB024A" w:rsidP="009D7047">
      <w:pPr>
        <w:jc w:val="both"/>
        <w:rPr>
          <w:sz w:val="22"/>
          <w:szCs w:val="22"/>
          <w:lang w:val="en-GB"/>
        </w:rPr>
      </w:pPr>
    </w:p>
    <w:p w:rsidR="008A4734" w:rsidRPr="00DB384E" w:rsidRDefault="008A4734" w:rsidP="008A4734">
      <w:pPr>
        <w:spacing w:before="120" w:after="120"/>
        <w:jc w:val="both"/>
        <w:rPr>
          <w:sz w:val="22"/>
          <w:szCs w:val="22"/>
          <w:lang w:val="en-US"/>
        </w:rPr>
      </w:pPr>
      <w:r w:rsidRPr="00DB384E">
        <w:rPr>
          <w:sz w:val="22"/>
          <w:szCs w:val="22"/>
          <w:lang w:val="en-US"/>
        </w:rPr>
        <w:t xml:space="preserve">The main feature of EDIT is the holistic need driven approach which is manageable at the SME </w:t>
      </w:r>
      <w:r w:rsidRPr="008A4734">
        <w:rPr>
          <w:sz w:val="22"/>
          <w:szCs w:val="22"/>
          <w:lang w:val="en-US"/>
        </w:rPr>
        <w:t xml:space="preserve">level. </w:t>
      </w:r>
      <w:r w:rsidRPr="008A4734">
        <w:rPr>
          <w:sz w:val="22"/>
          <w:szCs w:val="22"/>
        </w:rPr>
        <w:t>In con</w:t>
      </w:r>
      <w:r w:rsidRPr="008A4734">
        <w:rPr>
          <w:sz w:val="22"/>
          <w:szCs w:val="22"/>
        </w:rPr>
        <w:t xml:space="preserve">trast to other methodologies </w:t>
      </w:r>
      <w:r w:rsidRPr="008A4734">
        <w:rPr>
          <w:sz w:val="22"/>
          <w:szCs w:val="22"/>
          <w:lang w:val="en-US"/>
        </w:rPr>
        <w:t>for a complex diagnosis in the field of RE and sustainability of industrial enterprises</w:t>
      </w:r>
      <w:r w:rsidRPr="008A4734">
        <w:rPr>
          <w:sz w:val="22"/>
          <w:szCs w:val="22"/>
        </w:rPr>
        <w:t xml:space="preserve"> EDIT has the following advantageous features</w:t>
      </w:r>
      <w:r w:rsidRPr="008A4734">
        <w:rPr>
          <w:sz w:val="22"/>
          <w:szCs w:val="22"/>
          <w:lang w:val="en-US"/>
        </w:rPr>
        <w:t>:</w:t>
      </w:r>
    </w:p>
    <w:p w:rsidR="008A4734" w:rsidRPr="00DB384E" w:rsidRDefault="008A4734" w:rsidP="008A4734">
      <w:pPr>
        <w:numPr>
          <w:ilvl w:val="0"/>
          <w:numId w:val="5"/>
        </w:numPr>
        <w:spacing w:before="120" w:after="120"/>
        <w:jc w:val="both"/>
        <w:rPr>
          <w:sz w:val="22"/>
          <w:szCs w:val="22"/>
          <w:lang w:val="en-US"/>
        </w:rPr>
      </w:pPr>
      <w:r w:rsidRPr="00DB384E">
        <w:rPr>
          <w:sz w:val="22"/>
          <w:szCs w:val="22"/>
          <w:lang w:val="en-US"/>
        </w:rPr>
        <w:t>EDIT provides a complex review thus not omitting any significant opportunity for improvement</w:t>
      </w:r>
    </w:p>
    <w:p w:rsidR="008A4734" w:rsidRPr="00DB384E" w:rsidRDefault="008A4734" w:rsidP="008A4734">
      <w:pPr>
        <w:numPr>
          <w:ilvl w:val="0"/>
          <w:numId w:val="5"/>
        </w:numPr>
        <w:spacing w:before="120" w:after="120"/>
        <w:jc w:val="both"/>
        <w:rPr>
          <w:sz w:val="22"/>
          <w:szCs w:val="22"/>
          <w:lang w:val="en-US"/>
        </w:rPr>
      </w:pPr>
      <w:r w:rsidRPr="00DB384E">
        <w:rPr>
          <w:sz w:val="22"/>
          <w:szCs w:val="22"/>
          <w:lang w:val="en-US"/>
        </w:rPr>
        <w:lastRenderedPageBreak/>
        <w:t xml:space="preserve">EDIT is based also </w:t>
      </w:r>
      <w:r>
        <w:rPr>
          <w:sz w:val="22"/>
          <w:szCs w:val="22"/>
          <w:lang w:val="en-US"/>
        </w:rPr>
        <w:t xml:space="preserve">on </w:t>
      </w:r>
      <w:r w:rsidRPr="00DB384E">
        <w:rPr>
          <w:sz w:val="22"/>
          <w:szCs w:val="22"/>
          <w:lang w:val="en-US"/>
        </w:rPr>
        <w:t>quantitative analysis thus pointing out the most effective priorities and setting up baselines</w:t>
      </w:r>
    </w:p>
    <w:p w:rsidR="009D7047" w:rsidRPr="008A4734" w:rsidRDefault="008A4734" w:rsidP="008A4734">
      <w:pPr>
        <w:numPr>
          <w:ilvl w:val="0"/>
          <w:numId w:val="5"/>
        </w:numPr>
        <w:spacing w:before="120" w:after="120"/>
        <w:jc w:val="both"/>
        <w:rPr>
          <w:sz w:val="22"/>
          <w:szCs w:val="22"/>
          <w:lang w:val="en-US"/>
        </w:rPr>
      </w:pPr>
      <w:r w:rsidRPr="00DB384E">
        <w:rPr>
          <w:sz w:val="22"/>
          <w:szCs w:val="22"/>
          <w:lang w:val="en-US"/>
        </w:rPr>
        <w:t xml:space="preserve">instead of comparing assessed enterprises with an ideal “sustainable site” assuming that all RE tools should be utilized (as other similar tools do), EDIT focuses on opportunities for improvements and innovations within the given enterprise first; suitable tools for improvements and innovations are assigned to these opportunities only after completion of this initial analysis (thus ensuring </w:t>
      </w:r>
      <w:r>
        <w:rPr>
          <w:sz w:val="22"/>
          <w:szCs w:val="22"/>
          <w:lang w:val="en-US"/>
        </w:rPr>
        <w:t xml:space="preserve">a </w:t>
      </w:r>
      <w:r w:rsidRPr="00DB384E">
        <w:rPr>
          <w:sz w:val="22"/>
          <w:szCs w:val="22"/>
          <w:lang w:val="en-US"/>
        </w:rPr>
        <w:t>need driven</w:t>
      </w:r>
      <w:r>
        <w:rPr>
          <w:sz w:val="22"/>
          <w:szCs w:val="22"/>
          <w:lang w:val="en-US"/>
        </w:rPr>
        <w:t>, SME tailored</w:t>
      </w:r>
      <w:r w:rsidRPr="00DB384E">
        <w:rPr>
          <w:sz w:val="22"/>
          <w:szCs w:val="22"/>
          <w:lang w:val="en-US"/>
        </w:rPr>
        <w:t xml:space="preserve"> approach).</w:t>
      </w:r>
    </w:p>
    <w:p w:rsidR="003613B0" w:rsidRDefault="003613B0" w:rsidP="00A06658">
      <w:pPr>
        <w:rPr>
          <w:sz w:val="22"/>
          <w:szCs w:val="22"/>
          <w:lang w:val="en-GB"/>
        </w:rPr>
      </w:pPr>
    </w:p>
    <w:p w:rsidR="008A4734" w:rsidRPr="007649FE" w:rsidRDefault="008A4734" w:rsidP="00A06658">
      <w:pPr>
        <w:rPr>
          <w:sz w:val="22"/>
          <w:szCs w:val="22"/>
          <w:lang w:val="en-GB"/>
        </w:rPr>
      </w:pPr>
    </w:p>
    <w:p w:rsidR="003613B0" w:rsidRPr="007649FE" w:rsidRDefault="003613B0" w:rsidP="00DB384E">
      <w:pPr>
        <w:pStyle w:val="Nadpis2"/>
        <w:rPr>
          <w:lang w:val="en-GB"/>
        </w:rPr>
      </w:pPr>
      <w:bookmarkStart w:id="3" w:name="_Toc371063240"/>
      <w:r w:rsidRPr="007649FE">
        <w:rPr>
          <w:lang w:val="en-GB"/>
        </w:rPr>
        <w:t>Benefits</w:t>
      </w:r>
      <w:bookmarkEnd w:id="3"/>
    </w:p>
    <w:p w:rsidR="003613B0" w:rsidRPr="007649FE" w:rsidRDefault="003613B0" w:rsidP="00A06658">
      <w:pPr>
        <w:rPr>
          <w:sz w:val="22"/>
          <w:szCs w:val="22"/>
          <w:lang w:val="en-GB"/>
        </w:rPr>
      </w:pPr>
    </w:p>
    <w:p w:rsidR="00FD7F49" w:rsidRPr="007649FE" w:rsidRDefault="00FD7F49" w:rsidP="00BB7FBA">
      <w:pPr>
        <w:spacing w:after="120"/>
        <w:rPr>
          <w:sz w:val="22"/>
          <w:szCs w:val="22"/>
          <w:lang w:val="en-GB"/>
        </w:rPr>
      </w:pPr>
      <w:r w:rsidRPr="007649FE">
        <w:rPr>
          <w:sz w:val="22"/>
          <w:szCs w:val="22"/>
          <w:lang w:val="en-GB"/>
        </w:rPr>
        <w:t>Major benefits of EDIT for SMEs include:</w:t>
      </w:r>
    </w:p>
    <w:p w:rsidR="00760EC1" w:rsidRPr="007649FE" w:rsidRDefault="00BB7FBA" w:rsidP="00C719B3">
      <w:pPr>
        <w:pStyle w:val="Odstavecseseznamem"/>
        <w:numPr>
          <w:ilvl w:val="0"/>
          <w:numId w:val="8"/>
        </w:numPr>
        <w:spacing w:before="240" w:after="120"/>
        <w:contextualSpacing w:val="0"/>
        <w:rPr>
          <w:sz w:val="22"/>
          <w:szCs w:val="22"/>
          <w:lang w:val="en-GB"/>
        </w:rPr>
      </w:pPr>
      <w:r w:rsidRPr="007649FE">
        <w:rPr>
          <w:sz w:val="22"/>
          <w:szCs w:val="22"/>
          <w:lang w:val="en-GB"/>
        </w:rPr>
        <w:t>New view on business effectiveness and efficiency</w:t>
      </w:r>
    </w:p>
    <w:p w:rsidR="00FD7F49" w:rsidRPr="007649FE" w:rsidRDefault="00FD7F49" w:rsidP="00C719B3">
      <w:pPr>
        <w:pStyle w:val="Odstavecseseznamem"/>
        <w:numPr>
          <w:ilvl w:val="0"/>
          <w:numId w:val="8"/>
        </w:numPr>
        <w:spacing w:before="240" w:after="120"/>
        <w:contextualSpacing w:val="0"/>
        <w:rPr>
          <w:sz w:val="22"/>
          <w:szCs w:val="22"/>
          <w:lang w:val="en-GB"/>
        </w:rPr>
      </w:pPr>
      <w:r w:rsidRPr="007649FE">
        <w:rPr>
          <w:sz w:val="22"/>
          <w:szCs w:val="22"/>
          <w:lang w:val="en-GB"/>
        </w:rPr>
        <w:t>Identification of most interesting areas for improvement</w:t>
      </w:r>
    </w:p>
    <w:p w:rsidR="00FD7F49" w:rsidRPr="007649FE" w:rsidRDefault="00FD7F49" w:rsidP="00C719B3">
      <w:pPr>
        <w:pStyle w:val="Odstavecseseznamem"/>
        <w:numPr>
          <w:ilvl w:val="0"/>
          <w:numId w:val="8"/>
        </w:numPr>
        <w:spacing w:before="240" w:after="120"/>
        <w:ind w:left="714" w:hanging="357"/>
        <w:contextualSpacing w:val="0"/>
        <w:rPr>
          <w:sz w:val="22"/>
          <w:szCs w:val="22"/>
          <w:lang w:val="en-GB"/>
        </w:rPr>
      </w:pPr>
      <w:r w:rsidRPr="007649FE">
        <w:rPr>
          <w:sz w:val="22"/>
          <w:szCs w:val="22"/>
          <w:lang w:val="en-GB"/>
        </w:rPr>
        <w:t>Proposal</w:t>
      </w:r>
      <w:r w:rsidR="00BB7FBA" w:rsidRPr="007649FE">
        <w:rPr>
          <w:sz w:val="22"/>
          <w:szCs w:val="22"/>
          <w:lang w:val="en-GB"/>
        </w:rPr>
        <w:t>s</w:t>
      </w:r>
      <w:r w:rsidRPr="007649FE">
        <w:rPr>
          <w:sz w:val="22"/>
          <w:szCs w:val="22"/>
          <w:lang w:val="en-GB"/>
        </w:rPr>
        <w:t xml:space="preserve"> of innovation projects bringing double benefit of RE - costs savings and reduction of environmental risks at the same time</w:t>
      </w:r>
    </w:p>
    <w:p w:rsidR="00FD7F49" w:rsidRPr="007649FE" w:rsidRDefault="00FD7F49" w:rsidP="00C719B3">
      <w:pPr>
        <w:pStyle w:val="Odstavecseseznamem"/>
        <w:numPr>
          <w:ilvl w:val="0"/>
          <w:numId w:val="8"/>
        </w:numPr>
        <w:spacing w:before="240" w:after="120"/>
        <w:contextualSpacing w:val="0"/>
        <w:rPr>
          <w:sz w:val="22"/>
          <w:szCs w:val="22"/>
          <w:lang w:val="en-GB"/>
        </w:rPr>
      </w:pPr>
      <w:r w:rsidRPr="007649FE">
        <w:rPr>
          <w:sz w:val="22"/>
          <w:szCs w:val="22"/>
          <w:lang w:val="en-GB"/>
        </w:rPr>
        <w:t xml:space="preserve">Better control over strategic risks and opportunities </w:t>
      </w:r>
    </w:p>
    <w:p w:rsidR="00FD7F49" w:rsidRPr="007649FE" w:rsidRDefault="00FD7F49" w:rsidP="00C719B3">
      <w:pPr>
        <w:pStyle w:val="Odstavecseseznamem"/>
        <w:numPr>
          <w:ilvl w:val="0"/>
          <w:numId w:val="8"/>
        </w:numPr>
        <w:spacing w:before="240" w:after="120"/>
        <w:contextualSpacing w:val="0"/>
        <w:rPr>
          <w:sz w:val="22"/>
          <w:szCs w:val="22"/>
          <w:lang w:val="en-GB"/>
        </w:rPr>
      </w:pPr>
      <w:r w:rsidRPr="007649FE">
        <w:rPr>
          <w:sz w:val="22"/>
          <w:szCs w:val="22"/>
          <w:lang w:val="en-GB"/>
        </w:rPr>
        <w:t>Involvement of enterprise staff in continuous improvement of enterprise performance</w:t>
      </w:r>
    </w:p>
    <w:p w:rsidR="005B68AF" w:rsidRPr="007649FE" w:rsidRDefault="00FD7F49" w:rsidP="00C719B3">
      <w:pPr>
        <w:pStyle w:val="Odstavecseseznamem"/>
        <w:numPr>
          <w:ilvl w:val="0"/>
          <w:numId w:val="8"/>
        </w:numPr>
        <w:spacing w:before="240" w:after="120"/>
        <w:contextualSpacing w:val="0"/>
        <w:rPr>
          <w:sz w:val="22"/>
          <w:szCs w:val="22"/>
          <w:lang w:val="en-GB"/>
        </w:rPr>
      </w:pPr>
      <w:r w:rsidRPr="007649FE">
        <w:rPr>
          <w:sz w:val="22"/>
          <w:szCs w:val="22"/>
          <w:lang w:val="en-GB"/>
        </w:rPr>
        <w:t>Increase of enterprise value</w:t>
      </w:r>
      <w:r w:rsidR="003613B0" w:rsidRPr="007649FE">
        <w:rPr>
          <w:sz w:val="22"/>
          <w:szCs w:val="22"/>
          <w:lang w:val="en-GB"/>
        </w:rPr>
        <w:br/>
      </w:r>
    </w:p>
    <w:p w:rsidR="00A06658" w:rsidRPr="007649FE" w:rsidRDefault="00DB024A" w:rsidP="00DB384E">
      <w:pPr>
        <w:pStyle w:val="Nadpis2"/>
        <w:rPr>
          <w:lang w:val="en-GB"/>
        </w:rPr>
      </w:pPr>
      <w:bookmarkStart w:id="4" w:name="_Toc176454932"/>
      <w:bookmarkStart w:id="5" w:name="_Toc371063241"/>
      <w:r w:rsidRPr="007649FE">
        <w:rPr>
          <w:lang w:val="en-GB"/>
        </w:rPr>
        <w:t>Steps</w:t>
      </w:r>
      <w:bookmarkEnd w:id="4"/>
      <w:bookmarkEnd w:id="5"/>
      <w:r w:rsidR="00A06658" w:rsidRPr="007649FE">
        <w:rPr>
          <w:lang w:val="en-GB"/>
        </w:rPr>
        <w:t xml:space="preserve"> </w:t>
      </w:r>
    </w:p>
    <w:p w:rsidR="00DB024A" w:rsidRPr="007649FE" w:rsidRDefault="00DB024A" w:rsidP="00A06658">
      <w:pPr>
        <w:rPr>
          <w:sz w:val="22"/>
          <w:szCs w:val="22"/>
          <w:lang w:val="en-GB"/>
        </w:rPr>
      </w:pPr>
    </w:p>
    <w:p w:rsidR="008A4734" w:rsidRPr="00DB384E" w:rsidRDefault="008A4734" w:rsidP="008A4734">
      <w:pPr>
        <w:rPr>
          <w:sz w:val="22"/>
          <w:szCs w:val="22"/>
        </w:rPr>
      </w:pPr>
      <w:r w:rsidRPr="00DB384E">
        <w:rPr>
          <w:sz w:val="22"/>
          <w:szCs w:val="22"/>
        </w:rPr>
        <w:t>Particular steps of EDIT include:</w:t>
      </w:r>
    </w:p>
    <w:p w:rsidR="008A4734" w:rsidRPr="00DB384E" w:rsidRDefault="008A4734" w:rsidP="008A4734">
      <w:pPr>
        <w:rPr>
          <w:sz w:val="22"/>
          <w:szCs w:val="22"/>
        </w:rPr>
      </w:pPr>
    </w:p>
    <w:p w:rsidR="008A4734" w:rsidRPr="00DB384E" w:rsidRDefault="008A4734" w:rsidP="008A4734">
      <w:pPr>
        <w:rPr>
          <w:sz w:val="22"/>
          <w:szCs w:val="22"/>
        </w:rPr>
      </w:pPr>
    </w:p>
    <w:p w:rsidR="008A4734" w:rsidRPr="00DB384E" w:rsidRDefault="008A4734" w:rsidP="008A4734">
      <w:pPr>
        <w:rPr>
          <w:b/>
          <w:sz w:val="22"/>
          <w:szCs w:val="22"/>
        </w:rPr>
      </w:pPr>
      <w:r w:rsidRPr="00DB384E">
        <w:rPr>
          <w:b/>
          <w:sz w:val="22"/>
          <w:szCs w:val="22"/>
        </w:rPr>
        <w:t>0) Preparation</w:t>
      </w:r>
    </w:p>
    <w:p w:rsidR="008A4734" w:rsidRPr="00DB384E" w:rsidRDefault="008A4734" w:rsidP="008A4734">
      <w:pPr>
        <w:rPr>
          <w:sz w:val="22"/>
          <w:szCs w:val="22"/>
        </w:rPr>
      </w:pPr>
    </w:p>
    <w:p w:rsidR="008A4734" w:rsidRPr="00DB384E" w:rsidRDefault="008A4734" w:rsidP="008A4734">
      <w:pPr>
        <w:rPr>
          <w:sz w:val="22"/>
          <w:szCs w:val="22"/>
        </w:rPr>
      </w:pPr>
      <w:r w:rsidRPr="00DB384E">
        <w:rPr>
          <w:sz w:val="22"/>
          <w:szCs w:val="22"/>
        </w:rPr>
        <w:t>This preparatory step includes selection of suitable SME for implementation of EDIT, collection of initial information and approaching a SME.</w:t>
      </w:r>
    </w:p>
    <w:p w:rsidR="008A4734" w:rsidRPr="00DB384E" w:rsidRDefault="008A4734" w:rsidP="008A4734">
      <w:pPr>
        <w:rPr>
          <w:sz w:val="22"/>
          <w:szCs w:val="22"/>
        </w:rPr>
      </w:pPr>
    </w:p>
    <w:p w:rsidR="008A4734" w:rsidRPr="00DB384E" w:rsidRDefault="008A4734" w:rsidP="008A4734">
      <w:pPr>
        <w:rPr>
          <w:sz w:val="22"/>
          <w:szCs w:val="22"/>
        </w:rPr>
      </w:pPr>
    </w:p>
    <w:p w:rsidR="008A4734" w:rsidRPr="00DB384E" w:rsidRDefault="008A4734" w:rsidP="008A4734">
      <w:pPr>
        <w:rPr>
          <w:b/>
          <w:sz w:val="22"/>
          <w:szCs w:val="22"/>
        </w:rPr>
      </w:pPr>
      <w:r w:rsidRPr="00DB384E">
        <w:rPr>
          <w:b/>
          <w:sz w:val="22"/>
          <w:szCs w:val="22"/>
        </w:rPr>
        <w:t xml:space="preserve">1) Potentials </w:t>
      </w:r>
    </w:p>
    <w:p w:rsidR="008A4734" w:rsidRPr="00DB384E" w:rsidRDefault="008A4734" w:rsidP="008A4734">
      <w:pPr>
        <w:rPr>
          <w:sz w:val="22"/>
          <w:szCs w:val="22"/>
        </w:rPr>
      </w:pPr>
    </w:p>
    <w:p w:rsidR="008A4734" w:rsidRPr="00DB384E" w:rsidRDefault="008A4734" w:rsidP="008A4734">
      <w:pPr>
        <w:rPr>
          <w:sz w:val="22"/>
          <w:szCs w:val="22"/>
        </w:rPr>
      </w:pPr>
      <w:r w:rsidRPr="00DB384E">
        <w:rPr>
          <w:sz w:val="22"/>
          <w:szCs w:val="22"/>
        </w:rPr>
        <w:t>EDIT implementation starts by identif</w:t>
      </w:r>
      <w:r>
        <w:rPr>
          <w:sz w:val="22"/>
          <w:szCs w:val="22"/>
        </w:rPr>
        <w:t>ying</w:t>
      </w:r>
      <w:r w:rsidRPr="00DB384E">
        <w:rPr>
          <w:sz w:val="22"/>
          <w:szCs w:val="22"/>
        </w:rPr>
        <w:t xml:space="preserve"> RE potentials which are most interesting for exaploration by a specific SME within its given framework conditions. </w:t>
      </w:r>
    </w:p>
    <w:p w:rsidR="008A4734" w:rsidRPr="00DB384E" w:rsidRDefault="008A4734" w:rsidP="008A4734">
      <w:pPr>
        <w:rPr>
          <w:sz w:val="22"/>
          <w:szCs w:val="22"/>
        </w:rPr>
      </w:pPr>
    </w:p>
    <w:p w:rsidR="008A4734" w:rsidRPr="00DB384E" w:rsidRDefault="008A4734" w:rsidP="008A4734">
      <w:pPr>
        <w:rPr>
          <w:sz w:val="22"/>
          <w:szCs w:val="22"/>
        </w:rPr>
      </w:pPr>
    </w:p>
    <w:p w:rsidR="008A4734" w:rsidRPr="00DB384E" w:rsidRDefault="008A4734" w:rsidP="008A4734">
      <w:pPr>
        <w:rPr>
          <w:b/>
          <w:sz w:val="22"/>
          <w:szCs w:val="22"/>
        </w:rPr>
      </w:pPr>
      <w:r w:rsidRPr="00DB384E">
        <w:rPr>
          <w:b/>
          <w:sz w:val="22"/>
          <w:szCs w:val="22"/>
        </w:rPr>
        <w:t>2) Applications</w:t>
      </w:r>
    </w:p>
    <w:p w:rsidR="008A4734" w:rsidRPr="00DB384E" w:rsidRDefault="008A4734" w:rsidP="008A4734">
      <w:pPr>
        <w:rPr>
          <w:sz w:val="22"/>
          <w:szCs w:val="22"/>
        </w:rPr>
      </w:pPr>
    </w:p>
    <w:p w:rsidR="008A4734" w:rsidRPr="00DB384E" w:rsidRDefault="008A4734" w:rsidP="008A4734">
      <w:pPr>
        <w:rPr>
          <w:sz w:val="22"/>
          <w:szCs w:val="22"/>
        </w:rPr>
      </w:pPr>
      <w:r w:rsidRPr="00DB384E">
        <w:rPr>
          <w:sz w:val="22"/>
          <w:szCs w:val="22"/>
        </w:rPr>
        <w:t xml:space="preserve">Allocation of the most effective applications (specific </w:t>
      </w:r>
      <w:r w:rsidR="00F71994">
        <w:rPr>
          <w:sz w:val="22"/>
          <w:szCs w:val="22"/>
        </w:rPr>
        <w:t>eco-</w:t>
      </w:r>
      <w:r w:rsidRPr="00DB384E">
        <w:rPr>
          <w:sz w:val="22"/>
          <w:szCs w:val="22"/>
        </w:rPr>
        <w:t xml:space="preserve">innovations, </w:t>
      </w:r>
      <w:r w:rsidR="00F71994">
        <w:rPr>
          <w:sz w:val="22"/>
          <w:szCs w:val="22"/>
        </w:rPr>
        <w:t xml:space="preserve">techniques, </w:t>
      </w:r>
      <w:r w:rsidRPr="00DB384E">
        <w:rPr>
          <w:sz w:val="22"/>
          <w:szCs w:val="22"/>
        </w:rPr>
        <w:t>tools and/or their parts) to the potentials identified within step 1. Cost benefit analysis.</w:t>
      </w:r>
    </w:p>
    <w:p w:rsidR="008A4734" w:rsidRPr="00DB384E" w:rsidRDefault="008A4734" w:rsidP="008A4734">
      <w:pPr>
        <w:rPr>
          <w:sz w:val="22"/>
          <w:szCs w:val="22"/>
        </w:rPr>
      </w:pPr>
    </w:p>
    <w:p w:rsidR="008A4734" w:rsidRPr="00DB384E" w:rsidRDefault="008A4734" w:rsidP="008A4734">
      <w:pPr>
        <w:rPr>
          <w:sz w:val="22"/>
          <w:szCs w:val="22"/>
        </w:rPr>
      </w:pPr>
    </w:p>
    <w:p w:rsidR="008A4734" w:rsidRPr="00DB384E" w:rsidRDefault="008A4734" w:rsidP="008A4734">
      <w:pPr>
        <w:rPr>
          <w:b/>
          <w:sz w:val="22"/>
          <w:szCs w:val="22"/>
        </w:rPr>
      </w:pPr>
      <w:r w:rsidRPr="00DB384E">
        <w:rPr>
          <w:b/>
          <w:sz w:val="22"/>
          <w:szCs w:val="22"/>
        </w:rPr>
        <w:t>3) Action plan</w:t>
      </w:r>
    </w:p>
    <w:p w:rsidR="008A4734" w:rsidRPr="00DB384E" w:rsidRDefault="008A4734" w:rsidP="008A4734">
      <w:pPr>
        <w:rPr>
          <w:sz w:val="22"/>
          <w:szCs w:val="22"/>
        </w:rPr>
      </w:pPr>
    </w:p>
    <w:p w:rsidR="008A4734" w:rsidRPr="00DB384E" w:rsidRDefault="008A4734" w:rsidP="008A4734">
      <w:pPr>
        <w:tabs>
          <w:tab w:val="left" w:pos="0"/>
        </w:tabs>
        <w:rPr>
          <w:sz w:val="22"/>
          <w:szCs w:val="22"/>
          <w:lang w:val="en-US"/>
        </w:rPr>
      </w:pPr>
      <w:r w:rsidRPr="00DB384E">
        <w:rPr>
          <w:sz w:val="22"/>
          <w:szCs w:val="22"/>
          <w:lang w:val="en-US"/>
        </w:rPr>
        <w:t>Planning the most effective projects in the field of RE including their financing.</w:t>
      </w:r>
    </w:p>
    <w:p w:rsidR="008A4734" w:rsidRPr="00DB384E" w:rsidRDefault="008A4734" w:rsidP="008A4734">
      <w:pPr>
        <w:tabs>
          <w:tab w:val="left" w:pos="0"/>
        </w:tabs>
        <w:rPr>
          <w:sz w:val="22"/>
          <w:szCs w:val="22"/>
          <w:lang w:val="en-US"/>
        </w:rPr>
      </w:pPr>
    </w:p>
    <w:p w:rsidR="008A4734" w:rsidRPr="00DB384E" w:rsidRDefault="008A4734" w:rsidP="008A4734">
      <w:pPr>
        <w:tabs>
          <w:tab w:val="left" w:pos="0"/>
        </w:tabs>
        <w:rPr>
          <w:sz w:val="22"/>
          <w:szCs w:val="22"/>
          <w:lang w:val="en-US"/>
        </w:rPr>
      </w:pPr>
    </w:p>
    <w:p w:rsidR="005B68AF" w:rsidRPr="007649FE" w:rsidRDefault="008A4734" w:rsidP="008A4734">
      <w:pPr>
        <w:rPr>
          <w:sz w:val="22"/>
          <w:szCs w:val="22"/>
          <w:lang w:val="en-GB"/>
        </w:rPr>
      </w:pPr>
      <w:r w:rsidRPr="00DB384E">
        <w:rPr>
          <w:sz w:val="22"/>
          <w:szCs w:val="22"/>
          <w:lang w:val="en-US"/>
        </w:rPr>
        <w:t>Steps of EDIT provide structure to the following step by step guide. Each step is illustrated by a practical case within the EDIT training. This case description can be considered to be part of the guide as well.</w:t>
      </w:r>
      <w:r w:rsidR="005B68AF" w:rsidRPr="007649FE">
        <w:rPr>
          <w:sz w:val="22"/>
          <w:szCs w:val="22"/>
          <w:lang w:val="en-GB"/>
        </w:rPr>
        <w:br w:type="page"/>
      </w:r>
    </w:p>
    <w:p w:rsidR="005B68AF" w:rsidRPr="007649FE" w:rsidRDefault="005B68AF">
      <w:pPr>
        <w:rPr>
          <w:lang w:val="en-GB"/>
        </w:rPr>
      </w:pPr>
    </w:p>
    <w:p w:rsidR="00B8713C" w:rsidRPr="007649FE" w:rsidRDefault="00B8713C" w:rsidP="00B8713C">
      <w:pPr>
        <w:pStyle w:val="Nadpis1"/>
        <w:rPr>
          <w:lang w:val="en-GB"/>
        </w:rPr>
      </w:pPr>
      <w:bookmarkStart w:id="6" w:name="_Toc371063242"/>
      <w:r w:rsidRPr="007649FE">
        <w:rPr>
          <w:lang w:val="en-GB"/>
        </w:rPr>
        <w:t>Preparation</w:t>
      </w:r>
      <w:bookmarkEnd w:id="6"/>
    </w:p>
    <w:p w:rsidR="00734503" w:rsidRPr="007649FE" w:rsidRDefault="00734503" w:rsidP="00734503">
      <w:pPr>
        <w:tabs>
          <w:tab w:val="left" w:pos="0"/>
        </w:tabs>
        <w:rPr>
          <w:lang w:val="en-GB"/>
        </w:rPr>
      </w:pPr>
    </w:p>
    <w:p w:rsidR="00734503" w:rsidRPr="007649FE" w:rsidRDefault="00734503" w:rsidP="00734503">
      <w:pPr>
        <w:tabs>
          <w:tab w:val="left" w:pos="0"/>
        </w:tabs>
        <w:rPr>
          <w:sz w:val="22"/>
          <w:szCs w:val="22"/>
          <w:lang w:val="en-GB"/>
        </w:rPr>
      </w:pPr>
      <w:r w:rsidRPr="007649FE">
        <w:rPr>
          <w:sz w:val="22"/>
          <w:szCs w:val="22"/>
          <w:lang w:val="en-GB"/>
        </w:rPr>
        <w:t>This “zero” step provides guidance how to initiate and prepare for EDIT implementation</w:t>
      </w:r>
      <w:r w:rsidR="00760EC1" w:rsidRPr="007649FE">
        <w:rPr>
          <w:sz w:val="22"/>
          <w:szCs w:val="22"/>
          <w:lang w:val="en-GB"/>
        </w:rPr>
        <w:t xml:space="preserve"> within an enterprise</w:t>
      </w:r>
      <w:r w:rsidRPr="007649FE">
        <w:rPr>
          <w:sz w:val="22"/>
          <w:szCs w:val="22"/>
          <w:lang w:val="en-GB"/>
        </w:rPr>
        <w:t>.</w:t>
      </w:r>
    </w:p>
    <w:p w:rsidR="00B8713C" w:rsidRPr="007649FE" w:rsidRDefault="00B8713C" w:rsidP="009D7047">
      <w:pPr>
        <w:tabs>
          <w:tab w:val="left" w:pos="0"/>
        </w:tabs>
        <w:rPr>
          <w:lang w:val="en-GB"/>
        </w:rPr>
      </w:pPr>
    </w:p>
    <w:p w:rsidR="00734503" w:rsidRPr="007649FE" w:rsidRDefault="00734503" w:rsidP="00734503">
      <w:pPr>
        <w:pStyle w:val="Nadpis2"/>
        <w:rPr>
          <w:lang w:val="en-GB"/>
        </w:rPr>
      </w:pPr>
      <w:bookmarkStart w:id="7" w:name="_Toc371063243"/>
      <w:r w:rsidRPr="007649FE">
        <w:rPr>
          <w:lang w:val="en-GB"/>
        </w:rPr>
        <w:t>Who should implement EDIT</w:t>
      </w:r>
      <w:bookmarkEnd w:id="7"/>
    </w:p>
    <w:p w:rsidR="00734503" w:rsidRPr="007649FE" w:rsidRDefault="00734503" w:rsidP="009D7047">
      <w:pPr>
        <w:tabs>
          <w:tab w:val="left" w:pos="0"/>
        </w:tabs>
        <w:rPr>
          <w:lang w:val="en-GB"/>
        </w:rPr>
      </w:pPr>
    </w:p>
    <w:p w:rsidR="00897333" w:rsidRPr="00F71994" w:rsidRDefault="00F71994" w:rsidP="00F71994">
      <w:pPr>
        <w:tabs>
          <w:tab w:val="left" w:pos="0"/>
        </w:tabs>
        <w:rPr>
          <w:sz w:val="22"/>
          <w:szCs w:val="22"/>
          <w:lang w:val="en-US"/>
        </w:rPr>
      </w:pPr>
      <w:r w:rsidRPr="00DB384E">
        <w:rPr>
          <w:sz w:val="22"/>
          <w:szCs w:val="22"/>
          <w:lang w:val="en-US"/>
        </w:rPr>
        <w:t>EDIT can be implemented also directly by the enterprise members, however, we strongly recommend to utilize an external assistance for launching the EDIT approach within an enterprise. An external assistance is very important here in order to have the necessary independent view on enterprise performance, however, experience with implementing RE applications is important as well. EDIT has a dialogue nature as it is based on asking the right questions</w:t>
      </w:r>
      <w:r>
        <w:rPr>
          <w:sz w:val="22"/>
          <w:szCs w:val="22"/>
          <w:lang w:val="en-US"/>
        </w:rPr>
        <w:t>. This task can be managed most effectively from an external perspective for example by</w:t>
      </w:r>
      <w:r w:rsidR="00760EC1" w:rsidRPr="007649FE">
        <w:rPr>
          <w:sz w:val="22"/>
          <w:szCs w:val="22"/>
          <w:lang w:val="en-GB"/>
        </w:rPr>
        <w:t>:</w:t>
      </w:r>
    </w:p>
    <w:p w:rsidR="00760EC1" w:rsidRPr="007649FE" w:rsidRDefault="00760EC1" w:rsidP="00C719B3">
      <w:pPr>
        <w:pStyle w:val="Odstavecseseznamem"/>
        <w:numPr>
          <w:ilvl w:val="0"/>
          <w:numId w:val="10"/>
        </w:numPr>
        <w:tabs>
          <w:tab w:val="left" w:pos="0"/>
        </w:tabs>
        <w:spacing w:before="120" w:after="120"/>
        <w:contextualSpacing w:val="0"/>
        <w:rPr>
          <w:sz w:val="22"/>
          <w:szCs w:val="22"/>
          <w:lang w:val="en-GB"/>
        </w:rPr>
      </w:pPr>
      <w:r w:rsidRPr="007649FE">
        <w:rPr>
          <w:sz w:val="22"/>
          <w:szCs w:val="22"/>
          <w:lang w:val="en-GB"/>
        </w:rPr>
        <w:t>an external facilitator</w:t>
      </w:r>
    </w:p>
    <w:p w:rsidR="00760EC1" w:rsidRPr="007649FE" w:rsidRDefault="00760EC1" w:rsidP="00C719B3">
      <w:pPr>
        <w:pStyle w:val="Odstavecseseznamem"/>
        <w:numPr>
          <w:ilvl w:val="0"/>
          <w:numId w:val="10"/>
        </w:numPr>
        <w:tabs>
          <w:tab w:val="left" w:pos="0"/>
        </w:tabs>
        <w:spacing w:before="120" w:after="120"/>
        <w:contextualSpacing w:val="0"/>
        <w:rPr>
          <w:sz w:val="22"/>
          <w:szCs w:val="22"/>
          <w:lang w:val="en-GB"/>
        </w:rPr>
      </w:pPr>
      <w:r w:rsidRPr="007649FE">
        <w:rPr>
          <w:sz w:val="22"/>
          <w:szCs w:val="22"/>
          <w:lang w:val="en-GB"/>
        </w:rPr>
        <w:t>independent expert</w:t>
      </w:r>
    </w:p>
    <w:p w:rsidR="00760EC1" w:rsidRPr="007649FE" w:rsidRDefault="00760EC1" w:rsidP="00C719B3">
      <w:pPr>
        <w:pStyle w:val="Odstavecseseznamem"/>
        <w:numPr>
          <w:ilvl w:val="0"/>
          <w:numId w:val="10"/>
        </w:numPr>
        <w:tabs>
          <w:tab w:val="left" w:pos="0"/>
        </w:tabs>
        <w:spacing w:before="120" w:after="120"/>
        <w:contextualSpacing w:val="0"/>
        <w:rPr>
          <w:sz w:val="22"/>
          <w:szCs w:val="22"/>
          <w:lang w:val="en-GB"/>
        </w:rPr>
      </w:pPr>
      <w:r w:rsidRPr="007649FE">
        <w:rPr>
          <w:sz w:val="22"/>
          <w:szCs w:val="22"/>
          <w:lang w:val="en-GB"/>
        </w:rPr>
        <w:t>coach</w:t>
      </w:r>
    </w:p>
    <w:p w:rsidR="00F71994" w:rsidRPr="00F71994" w:rsidRDefault="00F71994" w:rsidP="00F71994">
      <w:pPr>
        <w:tabs>
          <w:tab w:val="left" w:pos="0"/>
        </w:tabs>
        <w:rPr>
          <w:sz w:val="22"/>
          <w:szCs w:val="22"/>
          <w:lang w:val="en-US"/>
        </w:rPr>
      </w:pPr>
      <w:r>
        <w:rPr>
          <w:sz w:val="22"/>
          <w:szCs w:val="22"/>
          <w:lang w:val="en-US"/>
        </w:rPr>
        <w:t>I</w:t>
      </w:r>
      <w:r w:rsidRPr="00DB384E">
        <w:rPr>
          <w:sz w:val="22"/>
          <w:szCs w:val="22"/>
          <w:lang w:val="en-US"/>
        </w:rPr>
        <w:t xml:space="preserve">f </w:t>
      </w:r>
      <w:r>
        <w:rPr>
          <w:sz w:val="22"/>
          <w:szCs w:val="22"/>
          <w:lang w:val="en-US"/>
        </w:rPr>
        <w:t xml:space="preserve">an </w:t>
      </w:r>
      <w:r w:rsidRPr="00DB384E">
        <w:rPr>
          <w:sz w:val="22"/>
          <w:szCs w:val="22"/>
          <w:lang w:val="en-US"/>
        </w:rPr>
        <w:t xml:space="preserve">external technical assistance </w:t>
      </w:r>
      <w:r>
        <w:rPr>
          <w:sz w:val="22"/>
          <w:szCs w:val="22"/>
          <w:lang w:val="en-US"/>
        </w:rPr>
        <w:t>is provided,</w:t>
      </w:r>
      <w:r w:rsidRPr="00DB384E">
        <w:rPr>
          <w:sz w:val="22"/>
          <w:szCs w:val="22"/>
          <w:lang w:val="en-US"/>
        </w:rPr>
        <w:t xml:space="preserve"> enterprise members should be involved into EDIT implementation as much as possible</w:t>
      </w:r>
      <w:r>
        <w:rPr>
          <w:sz w:val="22"/>
          <w:szCs w:val="22"/>
          <w:lang w:val="en-US"/>
        </w:rPr>
        <w:t>,</w:t>
      </w:r>
      <w:r w:rsidRPr="00DB384E">
        <w:rPr>
          <w:sz w:val="22"/>
          <w:szCs w:val="22"/>
          <w:lang w:val="en-US"/>
        </w:rPr>
        <w:t xml:space="preserve"> not only to be the necessary partners in the EDIT dialogue, but </w:t>
      </w:r>
      <w:r>
        <w:rPr>
          <w:sz w:val="22"/>
          <w:szCs w:val="22"/>
          <w:lang w:val="en-US"/>
        </w:rPr>
        <w:t xml:space="preserve">also </w:t>
      </w:r>
      <w:r w:rsidRPr="00DB384E">
        <w:rPr>
          <w:sz w:val="22"/>
          <w:szCs w:val="22"/>
          <w:lang w:val="en-US"/>
        </w:rPr>
        <w:t>to have the learning experience leading to continuation of processes started by launching the first EDIT cycle.</w:t>
      </w:r>
      <w:r>
        <w:rPr>
          <w:sz w:val="22"/>
          <w:szCs w:val="22"/>
          <w:lang w:val="en-US"/>
        </w:rPr>
        <w:t xml:space="preserve"> By the </w:t>
      </w:r>
      <w:r>
        <w:t>EDIT</w:t>
      </w:r>
      <w:r w:rsidRPr="00F71994">
        <w:rPr>
          <w:sz w:val="22"/>
          <w:szCs w:val="22"/>
        </w:rPr>
        <w:t xml:space="preserve"> cycle</w:t>
      </w:r>
      <w:r w:rsidRPr="00F71994">
        <w:rPr>
          <w:sz w:val="22"/>
          <w:szCs w:val="22"/>
        </w:rPr>
        <w:t xml:space="preserve"> i smant a </w:t>
      </w:r>
      <w:r w:rsidRPr="00F71994">
        <w:rPr>
          <w:sz w:val="22"/>
          <w:szCs w:val="22"/>
        </w:rPr>
        <w:t>full application of the tool</w:t>
      </w:r>
      <w:r w:rsidRPr="00F71994">
        <w:rPr>
          <w:sz w:val="22"/>
          <w:szCs w:val="22"/>
        </w:rPr>
        <w:t xml:space="preserve">, </w:t>
      </w:r>
      <w:r w:rsidR="00C95809">
        <w:rPr>
          <w:sz w:val="22"/>
          <w:szCs w:val="22"/>
        </w:rPr>
        <w:t>which can b</w:t>
      </w:r>
      <w:r w:rsidRPr="00F71994">
        <w:rPr>
          <w:sz w:val="22"/>
          <w:szCs w:val="22"/>
        </w:rPr>
        <w:t>e</w:t>
      </w:r>
      <w:r w:rsidR="00C95809">
        <w:rPr>
          <w:sz w:val="22"/>
          <w:szCs w:val="22"/>
        </w:rPr>
        <w:t xml:space="preserve"> </w:t>
      </w:r>
      <w:r w:rsidRPr="00F71994">
        <w:rPr>
          <w:sz w:val="22"/>
          <w:szCs w:val="22"/>
        </w:rPr>
        <w:t>utilised repeateadly to achieve a continuous improvement.</w:t>
      </w:r>
      <w:r w:rsidRPr="00F71994">
        <w:rPr>
          <w:sz w:val="22"/>
          <w:szCs w:val="22"/>
        </w:rPr>
        <w:t xml:space="preserve"> </w:t>
      </w:r>
      <w:r w:rsidRPr="00F71994">
        <w:rPr>
          <w:sz w:val="22"/>
          <w:szCs w:val="22"/>
        </w:rPr>
        <w:t>This c</w:t>
      </w:r>
      <w:r w:rsidRPr="00F71994">
        <w:rPr>
          <w:sz w:val="22"/>
          <w:szCs w:val="22"/>
        </w:rPr>
        <w:t>orresponds to th</w:t>
      </w:r>
      <w:r w:rsidRPr="00F71994">
        <w:rPr>
          <w:sz w:val="22"/>
          <w:szCs w:val="22"/>
        </w:rPr>
        <w:t>e</w:t>
      </w:r>
      <w:r w:rsidRPr="00F71994">
        <w:rPr>
          <w:sz w:val="22"/>
          <w:szCs w:val="22"/>
        </w:rPr>
        <w:t xml:space="preserve"> PDCA </w:t>
      </w:r>
      <w:r w:rsidRPr="00F71994">
        <w:rPr>
          <w:sz w:val="22"/>
          <w:szCs w:val="22"/>
        </w:rPr>
        <w:t>learning cycle as known for example from the managemant systems.</w:t>
      </w:r>
    </w:p>
    <w:p w:rsidR="00F71994" w:rsidRPr="00DB384E" w:rsidRDefault="00F71994" w:rsidP="00F71994">
      <w:pPr>
        <w:tabs>
          <w:tab w:val="left" w:pos="0"/>
        </w:tabs>
        <w:rPr>
          <w:sz w:val="22"/>
          <w:szCs w:val="22"/>
          <w:lang w:val="en-US"/>
        </w:rPr>
      </w:pPr>
    </w:p>
    <w:p w:rsidR="00F71994" w:rsidRDefault="00F71994" w:rsidP="00F71994">
      <w:pPr>
        <w:tabs>
          <w:tab w:val="left" w:pos="0"/>
        </w:tabs>
        <w:rPr>
          <w:sz w:val="22"/>
          <w:szCs w:val="22"/>
          <w:lang w:val="en-GB"/>
        </w:rPr>
      </w:pPr>
      <w:r w:rsidRPr="00DB384E">
        <w:rPr>
          <w:sz w:val="22"/>
          <w:szCs w:val="22"/>
          <w:lang w:val="en-US"/>
        </w:rPr>
        <w:t xml:space="preserve">An optimal arrangement for EDIT implementation is guidance provided by an external expert to an EDIT team established within </w:t>
      </w:r>
      <w:r>
        <w:rPr>
          <w:sz w:val="22"/>
          <w:szCs w:val="22"/>
          <w:lang w:val="en-US"/>
        </w:rPr>
        <w:t xml:space="preserve">the </w:t>
      </w:r>
      <w:r w:rsidRPr="00DB384E">
        <w:rPr>
          <w:sz w:val="22"/>
          <w:szCs w:val="22"/>
          <w:lang w:val="en-US"/>
        </w:rPr>
        <w:t xml:space="preserve">enterprise. This team should include enterprise management </w:t>
      </w:r>
      <w:r>
        <w:rPr>
          <w:sz w:val="22"/>
          <w:szCs w:val="22"/>
          <w:lang w:val="en-US"/>
        </w:rPr>
        <w:t xml:space="preserve">members </w:t>
      </w:r>
      <w:r w:rsidRPr="00DB384E">
        <w:rPr>
          <w:sz w:val="22"/>
          <w:szCs w:val="22"/>
          <w:lang w:val="en-US"/>
        </w:rPr>
        <w:t xml:space="preserve">and </w:t>
      </w:r>
      <w:r>
        <w:rPr>
          <w:sz w:val="22"/>
          <w:szCs w:val="22"/>
          <w:lang w:val="en-US"/>
        </w:rPr>
        <w:t>staff</w:t>
      </w:r>
      <w:r w:rsidRPr="00DB384E">
        <w:rPr>
          <w:sz w:val="22"/>
          <w:szCs w:val="22"/>
          <w:lang w:val="en-US"/>
        </w:rPr>
        <w:t xml:space="preserve"> with knowledge about enterprise products</w:t>
      </w:r>
      <w:r>
        <w:rPr>
          <w:sz w:val="22"/>
          <w:szCs w:val="22"/>
          <w:lang w:val="en-US"/>
        </w:rPr>
        <w:t>,</w:t>
      </w:r>
      <w:r w:rsidRPr="00DB384E">
        <w:rPr>
          <w:sz w:val="22"/>
          <w:szCs w:val="22"/>
          <w:lang w:val="en-US"/>
        </w:rPr>
        <w:t xml:space="preserve"> processes and systems.</w:t>
      </w:r>
    </w:p>
    <w:p w:rsidR="00F71994" w:rsidRPr="007649FE" w:rsidRDefault="00F71994" w:rsidP="009D7047">
      <w:pPr>
        <w:tabs>
          <w:tab w:val="left" w:pos="0"/>
        </w:tabs>
        <w:rPr>
          <w:sz w:val="22"/>
          <w:szCs w:val="22"/>
          <w:lang w:val="en-GB"/>
        </w:rPr>
      </w:pPr>
    </w:p>
    <w:p w:rsidR="00734503" w:rsidRPr="007649FE" w:rsidRDefault="00734503" w:rsidP="009D7047">
      <w:pPr>
        <w:tabs>
          <w:tab w:val="left" w:pos="0"/>
        </w:tabs>
        <w:rPr>
          <w:sz w:val="22"/>
          <w:szCs w:val="22"/>
          <w:lang w:val="en-GB"/>
        </w:rPr>
      </w:pPr>
    </w:p>
    <w:p w:rsidR="00734503" w:rsidRPr="007649FE" w:rsidRDefault="00734503" w:rsidP="00DB384E">
      <w:pPr>
        <w:pStyle w:val="Nadpis2"/>
        <w:rPr>
          <w:lang w:val="en-GB"/>
        </w:rPr>
      </w:pPr>
      <w:bookmarkStart w:id="8" w:name="_Toc371063244"/>
      <w:r w:rsidRPr="007649FE">
        <w:rPr>
          <w:lang w:val="en-GB"/>
        </w:rPr>
        <w:t>How to select a suitable enterprise</w:t>
      </w:r>
      <w:bookmarkEnd w:id="8"/>
    </w:p>
    <w:p w:rsidR="00734503" w:rsidRPr="007649FE" w:rsidRDefault="00734503" w:rsidP="009D7047">
      <w:pPr>
        <w:tabs>
          <w:tab w:val="left" w:pos="0"/>
        </w:tabs>
        <w:rPr>
          <w:sz w:val="22"/>
          <w:szCs w:val="22"/>
          <w:lang w:val="en-GB"/>
        </w:rPr>
      </w:pPr>
    </w:p>
    <w:p w:rsidR="005D0B46" w:rsidRPr="007649FE" w:rsidRDefault="005D0B46" w:rsidP="007D0E65">
      <w:pPr>
        <w:tabs>
          <w:tab w:val="left" w:pos="0"/>
        </w:tabs>
        <w:spacing w:before="120" w:after="120"/>
        <w:rPr>
          <w:sz w:val="22"/>
          <w:szCs w:val="22"/>
          <w:lang w:val="en-GB"/>
        </w:rPr>
      </w:pPr>
      <w:r w:rsidRPr="007649FE">
        <w:rPr>
          <w:sz w:val="22"/>
          <w:szCs w:val="22"/>
          <w:lang w:val="en-GB"/>
        </w:rPr>
        <w:t xml:space="preserve">EDIT is suitable for </w:t>
      </w:r>
      <w:r w:rsidR="00F92E03" w:rsidRPr="007649FE">
        <w:rPr>
          <w:sz w:val="22"/>
          <w:szCs w:val="22"/>
          <w:lang w:val="en-GB"/>
        </w:rPr>
        <w:t>SMEs which influence use of natural resources through any phase of life cycle of their products. As all</w:t>
      </w:r>
      <w:r w:rsidRPr="007649FE">
        <w:rPr>
          <w:sz w:val="22"/>
          <w:szCs w:val="22"/>
          <w:lang w:val="en-GB"/>
        </w:rPr>
        <w:t xml:space="preserve"> SME</w:t>
      </w:r>
      <w:r w:rsidR="00F92E03" w:rsidRPr="007649FE">
        <w:rPr>
          <w:sz w:val="22"/>
          <w:szCs w:val="22"/>
          <w:lang w:val="en-GB"/>
        </w:rPr>
        <w:t>s</w:t>
      </w:r>
      <w:r w:rsidRPr="007649FE">
        <w:rPr>
          <w:sz w:val="22"/>
          <w:szCs w:val="22"/>
          <w:lang w:val="en-GB"/>
        </w:rPr>
        <w:t xml:space="preserve"> </w:t>
      </w:r>
      <w:r w:rsidR="00F92E03" w:rsidRPr="007649FE">
        <w:rPr>
          <w:sz w:val="22"/>
          <w:szCs w:val="22"/>
          <w:lang w:val="en-GB"/>
        </w:rPr>
        <w:t xml:space="preserve">are influencing use of natural resources through operation of their </w:t>
      </w:r>
      <w:r w:rsidRPr="007649FE">
        <w:rPr>
          <w:sz w:val="22"/>
          <w:szCs w:val="22"/>
          <w:lang w:val="en-GB"/>
        </w:rPr>
        <w:t xml:space="preserve">production </w:t>
      </w:r>
      <w:r w:rsidR="00F92E03" w:rsidRPr="007649FE">
        <w:rPr>
          <w:sz w:val="22"/>
          <w:szCs w:val="22"/>
          <w:lang w:val="en-GB"/>
        </w:rPr>
        <w:t xml:space="preserve">processes </w:t>
      </w:r>
      <w:r w:rsidRPr="007649FE">
        <w:rPr>
          <w:sz w:val="22"/>
          <w:szCs w:val="22"/>
          <w:lang w:val="en-GB"/>
        </w:rPr>
        <w:t xml:space="preserve">and/or </w:t>
      </w:r>
      <w:r w:rsidR="00F92E03" w:rsidRPr="007649FE">
        <w:rPr>
          <w:sz w:val="22"/>
          <w:szCs w:val="22"/>
          <w:lang w:val="en-GB"/>
        </w:rPr>
        <w:t xml:space="preserve">through provision of their </w:t>
      </w:r>
      <w:r w:rsidRPr="007649FE">
        <w:rPr>
          <w:sz w:val="22"/>
          <w:szCs w:val="22"/>
          <w:lang w:val="en-GB"/>
        </w:rPr>
        <w:t>service</w:t>
      </w:r>
      <w:r w:rsidR="007D0E65" w:rsidRPr="007649FE">
        <w:rPr>
          <w:sz w:val="22"/>
          <w:szCs w:val="22"/>
          <w:lang w:val="en-GB"/>
        </w:rPr>
        <w:t>,</w:t>
      </w:r>
      <w:r w:rsidR="00F92E03" w:rsidRPr="007649FE">
        <w:rPr>
          <w:sz w:val="22"/>
          <w:szCs w:val="22"/>
          <w:lang w:val="en-GB"/>
        </w:rPr>
        <w:t xml:space="preserve"> they can also possess a potential for improvement of RE. The question is only if this potential is worth to be explored. Resource intensive products </w:t>
      </w:r>
      <w:r w:rsidR="007D0E65" w:rsidRPr="007649FE">
        <w:rPr>
          <w:sz w:val="22"/>
          <w:szCs w:val="22"/>
          <w:lang w:val="en-GB"/>
        </w:rPr>
        <w:t xml:space="preserve">and processes </w:t>
      </w:r>
      <w:r w:rsidR="00F92E03" w:rsidRPr="007649FE">
        <w:rPr>
          <w:sz w:val="22"/>
          <w:szCs w:val="22"/>
          <w:lang w:val="en-GB"/>
        </w:rPr>
        <w:t xml:space="preserve">go hand in hand with higher RE potential, however, we can recommend to implement at least </w:t>
      </w:r>
      <w:r w:rsidR="00C95809">
        <w:rPr>
          <w:sz w:val="22"/>
          <w:szCs w:val="22"/>
          <w:lang w:val="en-GB"/>
        </w:rPr>
        <w:t xml:space="preserve">the </w:t>
      </w:r>
      <w:r w:rsidR="00F92E03" w:rsidRPr="007649FE">
        <w:rPr>
          <w:sz w:val="22"/>
          <w:szCs w:val="22"/>
          <w:lang w:val="en-GB"/>
        </w:rPr>
        <w:t xml:space="preserve">initial steps </w:t>
      </w:r>
      <w:r w:rsidR="00C95809">
        <w:rPr>
          <w:sz w:val="22"/>
          <w:szCs w:val="22"/>
          <w:lang w:val="en-GB"/>
        </w:rPr>
        <w:t xml:space="preserve">(input- output analysis (see form </w:t>
      </w:r>
      <w:r w:rsidR="00F92E03" w:rsidRPr="007649FE">
        <w:rPr>
          <w:sz w:val="22"/>
          <w:szCs w:val="22"/>
          <w:lang w:val="en-GB"/>
        </w:rPr>
        <w:t>1.2</w:t>
      </w:r>
      <w:r w:rsidR="00C95809">
        <w:rPr>
          <w:sz w:val="22"/>
          <w:szCs w:val="22"/>
          <w:lang w:val="en-GB"/>
        </w:rPr>
        <w:t>))</w:t>
      </w:r>
      <w:r w:rsidR="00F92E03" w:rsidRPr="007649FE">
        <w:rPr>
          <w:sz w:val="22"/>
          <w:szCs w:val="22"/>
          <w:lang w:val="en-GB"/>
        </w:rPr>
        <w:t xml:space="preserve"> and </w:t>
      </w:r>
      <w:r w:rsidR="00C95809">
        <w:rPr>
          <w:sz w:val="22"/>
          <w:szCs w:val="22"/>
          <w:lang w:val="en-GB"/>
        </w:rPr>
        <w:t xml:space="preserve">indicative life cycle analysis (see form </w:t>
      </w:r>
      <w:r w:rsidR="00F92E03" w:rsidRPr="007649FE">
        <w:rPr>
          <w:sz w:val="22"/>
          <w:szCs w:val="22"/>
          <w:lang w:val="en-GB"/>
        </w:rPr>
        <w:t>1.3</w:t>
      </w:r>
      <w:r w:rsidR="00C95809">
        <w:rPr>
          <w:sz w:val="22"/>
          <w:szCs w:val="22"/>
          <w:lang w:val="en-GB"/>
        </w:rPr>
        <w:t>))</w:t>
      </w:r>
      <w:r w:rsidR="00F92E03" w:rsidRPr="007649FE">
        <w:rPr>
          <w:sz w:val="22"/>
          <w:szCs w:val="22"/>
          <w:lang w:val="en-GB"/>
        </w:rPr>
        <w:t xml:space="preserve"> in any site as this relatively simple collection of basic data on possible significant flows will already answer the question of general relevance of RE efforts for a given business. General criteria for selection of an enterprise suitable for implementation of EDIT are:</w:t>
      </w:r>
    </w:p>
    <w:p w:rsidR="00AD0BDB" w:rsidRPr="007649FE" w:rsidRDefault="00AD0BDB" w:rsidP="00C719B3">
      <w:pPr>
        <w:pStyle w:val="Odstavecseseznamem"/>
        <w:numPr>
          <w:ilvl w:val="0"/>
          <w:numId w:val="7"/>
        </w:numPr>
        <w:tabs>
          <w:tab w:val="left" w:pos="0"/>
        </w:tabs>
        <w:spacing w:before="120" w:after="120"/>
        <w:contextualSpacing w:val="0"/>
        <w:rPr>
          <w:sz w:val="22"/>
          <w:szCs w:val="22"/>
          <w:lang w:val="en-GB"/>
        </w:rPr>
      </w:pPr>
      <w:r w:rsidRPr="007649FE">
        <w:rPr>
          <w:sz w:val="22"/>
          <w:szCs w:val="22"/>
          <w:lang w:val="en-GB"/>
        </w:rPr>
        <w:t>Commitment to increase RE</w:t>
      </w:r>
    </w:p>
    <w:p w:rsidR="00AD0BDB" w:rsidRPr="007649FE" w:rsidRDefault="00AD0BDB" w:rsidP="00C719B3">
      <w:pPr>
        <w:pStyle w:val="Odstavecseseznamem"/>
        <w:numPr>
          <w:ilvl w:val="0"/>
          <w:numId w:val="7"/>
        </w:numPr>
        <w:tabs>
          <w:tab w:val="left" w:pos="0"/>
        </w:tabs>
        <w:spacing w:before="120" w:after="120"/>
        <w:contextualSpacing w:val="0"/>
        <w:rPr>
          <w:sz w:val="22"/>
          <w:szCs w:val="22"/>
          <w:lang w:val="en-GB"/>
        </w:rPr>
      </w:pPr>
      <w:r w:rsidRPr="007649FE">
        <w:rPr>
          <w:sz w:val="22"/>
          <w:szCs w:val="22"/>
          <w:lang w:val="en-GB"/>
        </w:rPr>
        <w:lastRenderedPageBreak/>
        <w:t>Willingness to collect and provide data on aspects influencing RE within the whole business</w:t>
      </w:r>
    </w:p>
    <w:p w:rsidR="00AD0BDB" w:rsidRPr="007649FE" w:rsidRDefault="00AD0BDB" w:rsidP="00AD0BDB">
      <w:pPr>
        <w:pStyle w:val="Odstavecseseznamem"/>
        <w:tabs>
          <w:tab w:val="left" w:pos="0"/>
        </w:tabs>
        <w:rPr>
          <w:sz w:val="22"/>
          <w:szCs w:val="22"/>
          <w:lang w:val="en-GB"/>
        </w:rPr>
      </w:pPr>
    </w:p>
    <w:p w:rsidR="005D0B46" w:rsidRPr="007649FE" w:rsidRDefault="00AD0BDB" w:rsidP="009D7047">
      <w:pPr>
        <w:tabs>
          <w:tab w:val="left" w:pos="0"/>
        </w:tabs>
        <w:rPr>
          <w:sz w:val="22"/>
          <w:szCs w:val="22"/>
          <w:lang w:val="en-GB"/>
        </w:rPr>
      </w:pPr>
      <w:r w:rsidRPr="007649FE">
        <w:rPr>
          <w:sz w:val="22"/>
          <w:szCs w:val="22"/>
          <w:lang w:val="en-GB"/>
        </w:rPr>
        <w:t xml:space="preserve">As already explained the magnitude of RE potential does not provide criteria on its own as specification of this potential is one of the outputs of EDIT and can bring surprising results (conviction of an enterprise </w:t>
      </w:r>
      <w:r w:rsidR="007D0E65" w:rsidRPr="007649FE">
        <w:rPr>
          <w:sz w:val="22"/>
          <w:szCs w:val="22"/>
          <w:lang w:val="en-GB"/>
        </w:rPr>
        <w:t xml:space="preserve">that </w:t>
      </w:r>
      <w:r w:rsidRPr="007649FE">
        <w:rPr>
          <w:sz w:val="22"/>
          <w:szCs w:val="22"/>
          <w:lang w:val="en-GB"/>
        </w:rPr>
        <w:t>its RE potential is not significant should be not a reason for refraining from EDIT on its own).</w:t>
      </w:r>
    </w:p>
    <w:p w:rsidR="00F92E03" w:rsidRPr="007649FE" w:rsidRDefault="00F92E03" w:rsidP="009D7047">
      <w:pPr>
        <w:tabs>
          <w:tab w:val="left" w:pos="0"/>
        </w:tabs>
        <w:rPr>
          <w:sz w:val="22"/>
          <w:szCs w:val="22"/>
          <w:lang w:val="en-GB"/>
        </w:rPr>
      </w:pPr>
    </w:p>
    <w:p w:rsidR="00734503" w:rsidRPr="007649FE" w:rsidRDefault="00734503" w:rsidP="009D7047">
      <w:pPr>
        <w:tabs>
          <w:tab w:val="left" w:pos="0"/>
        </w:tabs>
        <w:rPr>
          <w:sz w:val="22"/>
          <w:szCs w:val="22"/>
          <w:lang w:val="en-GB"/>
        </w:rPr>
      </w:pPr>
    </w:p>
    <w:p w:rsidR="00AD0BDB" w:rsidRPr="007649FE" w:rsidRDefault="00734503" w:rsidP="00DB384E">
      <w:pPr>
        <w:pStyle w:val="Nadpis2"/>
        <w:rPr>
          <w:lang w:val="en-GB"/>
        </w:rPr>
      </w:pPr>
      <w:bookmarkStart w:id="9" w:name="_Toc371063245"/>
      <w:r w:rsidRPr="007649FE">
        <w:rPr>
          <w:lang w:val="en-GB"/>
        </w:rPr>
        <w:t>Preparatory activities</w:t>
      </w:r>
      <w:bookmarkEnd w:id="9"/>
    </w:p>
    <w:p w:rsidR="00734503" w:rsidRPr="007649FE" w:rsidRDefault="00734503" w:rsidP="009D7047">
      <w:pPr>
        <w:tabs>
          <w:tab w:val="left" w:pos="0"/>
        </w:tabs>
        <w:rPr>
          <w:sz w:val="22"/>
          <w:szCs w:val="22"/>
          <w:lang w:val="en-GB"/>
        </w:rPr>
      </w:pPr>
    </w:p>
    <w:p w:rsidR="00AD0BDB" w:rsidRPr="007649FE" w:rsidRDefault="00AD0BDB" w:rsidP="009D7047">
      <w:pPr>
        <w:tabs>
          <w:tab w:val="left" w:pos="0"/>
        </w:tabs>
        <w:rPr>
          <w:sz w:val="22"/>
          <w:szCs w:val="22"/>
          <w:lang w:val="en-GB"/>
        </w:rPr>
      </w:pPr>
      <w:r w:rsidRPr="007649FE">
        <w:rPr>
          <w:sz w:val="22"/>
          <w:szCs w:val="22"/>
          <w:lang w:val="en-GB"/>
        </w:rPr>
        <w:t>G</w:t>
      </w:r>
      <w:r w:rsidR="00B8713C" w:rsidRPr="007649FE">
        <w:rPr>
          <w:sz w:val="22"/>
          <w:szCs w:val="22"/>
          <w:lang w:val="en-GB"/>
        </w:rPr>
        <w:t xml:space="preserve">eneral information about the target SME </w:t>
      </w:r>
      <w:r w:rsidRPr="007649FE">
        <w:rPr>
          <w:sz w:val="22"/>
          <w:szCs w:val="22"/>
          <w:lang w:val="en-GB"/>
        </w:rPr>
        <w:t xml:space="preserve">can be collected </w:t>
      </w:r>
      <w:r w:rsidR="00B8713C" w:rsidRPr="007649FE">
        <w:rPr>
          <w:sz w:val="22"/>
          <w:szCs w:val="22"/>
          <w:lang w:val="en-GB"/>
        </w:rPr>
        <w:t xml:space="preserve">through internet sources and other </w:t>
      </w:r>
      <w:r w:rsidRPr="007649FE">
        <w:rPr>
          <w:sz w:val="22"/>
          <w:szCs w:val="22"/>
          <w:lang w:val="en-GB"/>
        </w:rPr>
        <w:t xml:space="preserve">publicly </w:t>
      </w:r>
      <w:r w:rsidR="00B8713C" w:rsidRPr="007649FE">
        <w:rPr>
          <w:sz w:val="22"/>
          <w:szCs w:val="22"/>
          <w:lang w:val="en-GB"/>
        </w:rPr>
        <w:t xml:space="preserve">available </w:t>
      </w:r>
      <w:r w:rsidR="00EE6E2A" w:rsidRPr="007649FE">
        <w:rPr>
          <w:sz w:val="22"/>
          <w:szCs w:val="22"/>
          <w:lang w:val="en-GB"/>
        </w:rPr>
        <w:t xml:space="preserve">sources of information. </w:t>
      </w:r>
      <w:r w:rsidR="00734503" w:rsidRPr="007649FE">
        <w:rPr>
          <w:sz w:val="22"/>
          <w:szCs w:val="22"/>
          <w:lang w:val="en-GB"/>
        </w:rPr>
        <w:t xml:space="preserve">This information can be utilised also for checking </w:t>
      </w:r>
      <w:r w:rsidR="00A4307E" w:rsidRPr="007649FE">
        <w:rPr>
          <w:sz w:val="22"/>
          <w:szCs w:val="22"/>
          <w:lang w:val="en-GB"/>
        </w:rPr>
        <w:t>financial health of an enterprise.</w:t>
      </w:r>
    </w:p>
    <w:p w:rsidR="00A4307E" w:rsidRPr="007649FE" w:rsidRDefault="00AD0BDB" w:rsidP="009D7047">
      <w:pPr>
        <w:tabs>
          <w:tab w:val="left" w:pos="0"/>
        </w:tabs>
        <w:rPr>
          <w:sz w:val="22"/>
          <w:szCs w:val="22"/>
          <w:lang w:val="en-GB"/>
        </w:rPr>
      </w:pPr>
      <w:r w:rsidRPr="007649FE">
        <w:rPr>
          <w:sz w:val="22"/>
          <w:szCs w:val="22"/>
          <w:lang w:val="en-GB"/>
        </w:rPr>
        <w:t xml:space="preserve"> </w:t>
      </w:r>
    </w:p>
    <w:p w:rsidR="00A4307E" w:rsidRPr="007649FE" w:rsidRDefault="00734503" w:rsidP="009D7047">
      <w:pPr>
        <w:tabs>
          <w:tab w:val="left" w:pos="0"/>
        </w:tabs>
        <w:rPr>
          <w:sz w:val="22"/>
          <w:szCs w:val="22"/>
          <w:lang w:val="en-GB"/>
        </w:rPr>
      </w:pPr>
      <w:r w:rsidRPr="007649FE">
        <w:rPr>
          <w:sz w:val="22"/>
          <w:szCs w:val="22"/>
          <w:lang w:val="en-GB"/>
        </w:rPr>
        <w:t>It is recommended to c</w:t>
      </w:r>
      <w:r w:rsidR="00AD0BDB" w:rsidRPr="007649FE">
        <w:rPr>
          <w:sz w:val="22"/>
          <w:szCs w:val="22"/>
          <w:lang w:val="en-GB"/>
        </w:rPr>
        <w:t>ollect general information on RE potential</w:t>
      </w:r>
      <w:r w:rsidR="00A4307E" w:rsidRPr="007649FE">
        <w:rPr>
          <w:sz w:val="22"/>
          <w:szCs w:val="22"/>
          <w:lang w:val="en-GB"/>
        </w:rPr>
        <w:t>s</w:t>
      </w:r>
      <w:r w:rsidR="00AD0BDB" w:rsidRPr="007649FE">
        <w:rPr>
          <w:sz w:val="22"/>
          <w:szCs w:val="22"/>
          <w:lang w:val="en-GB"/>
        </w:rPr>
        <w:t xml:space="preserve"> </w:t>
      </w:r>
      <w:r w:rsidR="00A4307E" w:rsidRPr="007649FE">
        <w:rPr>
          <w:sz w:val="22"/>
          <w:szCs w:val="22"/>
          <w:lang w:val="en-GB"/>
        </w:rPr>
        <w:t xml:space="preserve">within </w:t>
      </w:r>
      <w:r w:rsidR="00C95809">
        <w:rPr>
          <w:sz w:val="22"/>
          <w:szCs w:val="22"/>
          <w:lang w:val="en-GB"/>
        </w:rPr>
        <w:t xml:space="preserve">a </w:t>
      </w:r>
      <w:r w:rsidR="00A4307E" w:rsidRPr="007649FE">
        <w:rPr>
          <w:sz w:val="22"/>
          <w:szCs w:val="22"/>
          <w:lang w:val="en-GB"/>
        </w:rPr>
        <w:t>given branch.</w:t>
      </w:r>
    </w:p>
    <w:p w:rsidR="00A4307E" w:rsidRPr="007649FE" w:rsidRDefault="00A4307E" w:rsidP="009D7047">
      <w:pPr>
        <w:tabs>
          <w:tab w:val="left" w:pos="0"/>
        </w:tabs>
        <w:rPr>
          <w:sz w:val="22"/>
          <w:szCs w:val="22"/>
          <w:lang w:val="en-GB"/>
        </w:rPr>
      </w:pPr>
    </w:p>
    <w:p w:rsidR="00A4307E" w:rsidRPr="007649FE" w:rsidRDefault="00734503" w:rsidP="009D7047">
      <w:pPr>
        <w:tabs>
          <w:tab w:val="left" w:pos="0"/>
        </w:tabs>
        <w:rPr>
          <w:sz w:val="22"/>
          <w:szCs w:val="22"/>
          <w:lang w:val="en-GB"/>
        </w:rPr>
      </w:pPr>
      <w:r w:rsidRPr="007649FE">
        <w:rPr>
          <w:sz w:val="22"/>
          <w:szCs w:val="22"/>
          <w:lang w:val="en-GB"/>
        </w:rPr>
        <w:t>Provider of technical assistance should b</w:t>
      </w:r>
      <w:r w:rsidR="00A4307E" w:rsidRPr="007649FE">
        <w:rPr>
          <w:sz w:val="22"/>
          <w:szCs w:val="22"/>
          <w:lang w:val="en-GB"/>
        </w:rPr>
        <w:t xml:space="preserve">ecome acquainted with specific processes and products and their </w:t>
      </w:r>
      <w:r w:rsidRPr="007649FE">
        <w:rPr>
          <w:sz w:val="22"/>
          <w:szCs w:val="22"/>
          <w:lang w:val="en-GB"/>
        </w:rPr>
        <w:t>RE</w:t>
      </w:r>
      <w:r w:rsidR="00A4307E" w:rsidRPr="007649FE">
        <w:rPr>
          <w:sz w:val="22"/>
          <w:szCs w:val="22"/>
          <w:lang w:val="en-GB"/>
        </w:rPr>
        <w:t xml:space="preserve"> aspects.</w:t>
      </w:r>
    </w:p>
    <w:p w:rsidR="00A4307E" w:rsidRPr="007649FE" w:rsidRDefault="00A4307E" w:rsidP="009D7047">
      <w:pPr>
        <w:tabs>
          <w:tab w:val="left" w:pos="0"/>
        </w:tabs>
        <w:rPr>
          <w:sz w:val="22"/>
          <w:szCs w:val="22"/>
          <w:lang w:val="en-GB"/>
        </w:rPr>
      </w:pPr>
    </w:p>
    <w:p w:rsidR="00EE6E2A" w:rsidRPr="007649FE" w:rsidRDefault="00EE6E2A" w:rsidP="00EE6E2A">
      <w:pPr>
        <w:tabs>
          <w:tab w:val="left" w:pos="0"/>
        </w:tabs>
        <w:rPr>
          <w:sz w:val="22"/>
          <w:szCs w:val="22"/>
          <w:lang w:val="en-GB"/>
        </w:rPr>
      </w:pPr>
      <w:r w:rsidRPr="007649FE">
        <w:rPr>
          <w:sz w:val="22"/>
          <w:szCs w:val="22"/>
          <w:lang w:val="en-GB"/>
        </w:rPr>
        <w:t>Contact enterprise in order to understand its perceived needs and to tailor presentation of EDIT to these needs.</w:t>
      </w:r>
      <w:r w:rsidR="00734503" w:rsidRPr="007649FE">
        <w:rPr>
          <w:sz w:val="22"/>
          <w:szCs w:val="22"/>
          <w:lang w:val="en-GB"/>
        </w:rPr>
        <w:t xml:space="preserve"> Specific characteristics of EDIT and its outputs which can be utilised within this marketing phase </w:t>
      </w:r>
      <w:r w:rsidR="003613B0" w:rsidRPr="007649FE">
        <w:rPr>
          <w:sz w:val="22"/>
          <w:szCs w:val="22"/>
          <w:lang w:val="en-GB"/>
        </w:rPr>
        <w:t>are presented in section 1.4.</w:t>
      </w:r>
    </w:p>
    <w:p w:rsidR="00EE6E2A" w:rsidRPr="007649FE" w:rsidRDefault="00EE6E2A" w:rsidP="00EE6E2A">
      <w:pPr>
        <w:tabs>
          <w:tab w:val="left" w:pos="0"/>
        </w:tabs>
        <w:rPr>
          <w:sz w:val="22"/>
          <w:szCs w:val="22"/>
          <w:lang w:val="en-GB"/>
        </w:rPr>
      </w:pPr>
    </w:p>
    <w:p w:rsidR="00EE6E2A" w:rsidRPr="007649FE" w:rsidRDefault="00EE6E2A" w:rsidP="00EE6E2A">
      <w:pPr>
        <w:tabs>
          <w:tab w:val="left" w:pos="0"/>
        </w:tabs>
        <w:rPr>
          <w:sz w:val="22"/>
          <w:szCs w:val="22"/>
          <w:lang w:val="en-GB"/>
        </w:rPr>
      </w:pPr>
      <w:r w:rsidRPr="007649FE">
        <w:rPr>
          <w:sz w:val="22"/>
          <w:szCs w:val="22"/>
          <w:lang w:val="en-GB"/>
        </w:rPr>
        <w:t xml:space="preserve">There can be prepared a small report with tailored offer based on initial information collected. This report can be structured following particular levels of </w:t>
      </w:r>
      <w:r w:rsidR="00422E1F" w:rsidRPr="007649FE">
        <w:rPr>
          <w:sz w:val="22"/>
          <w:szCs w:val="22"/>
          <w:lang w:val="en-GB"/>
        </w:rPr>
        <w:t xml:space="preserve">the </w:t>
      </w:r>
      <w:r w:rsidRPr="007649FE">
        <w:rPr>
          <w:sz w:val="22"/>
          <w:szCs w:val="22"/>
          <w:lang w:val="en-GB"/>
        </w:rPr>
        <w:t>management pyramid</w:t>
      </w:r>
      <w:r w:rsidR="00C95809">
        <w:rPr>
          <w:sz w:val="22"/>
          <w:szCs w:val="22"/>
          <w:lang w:val="en-GB"/>
        </w:rPr>
        <w:t xml:space="preserve"> (described in Annex 1)</w:t>
      </w:r>
      <w:r w:rsidRPr="007649FE">
        <w:rPr>
          <w:sz w:val="22"/>
          <w:szCs w:val="22"/>
          <w:lang w:val="en-GB"/>
        </w:rPr>
        <w:t>.</w:t>
      </w:r>
    </w:p>
    <w:p w:rsidR="00B8713C" w:rsidRPr="007649FE" w:rsidRDefault="00B8713C" w:rsidP="009D7047">
      <w:pPr>
        <w:tabs>
          <w:tab w:val="left" w:pos="0"/>
        </w:tabs>
        <w:rPr>
          <w:sz w:val="22"/>
          <w:szCs w:val="22"/>
          <w:lang w:val="en-GB"/>
        </w:rPr>
      </w:pPr>
    </w:p>
    <w:p w:rsidR="00DB384E" w:rsidRPr="007649FE" w:rsidRDefault="00DB384E" w:rsidP="009D7047">
      <w:pPr>
        <w:tabs>
          <w:tab w:val="left" w:pos="0"/>
        </w:tabs>
        <w:rPr>
          <w:sz w:val="22"/>
          <w:szCs w:val="22"/>
          <w:lang w:val="en-GB"/>
        </w:rPr>
      </w:pPr>
    </w:p>
    <w:p w:rsidR="00A4307E" w:rsidRPr="007649FE" w:rsidRDefault="00DB384E" w:rsidP="00DB384E">
      <w:pPr>
        <w:pStyle w:val="Nadpis2"/>
        <w:rPr>
          <w:lang w:val="en-GB"/>
        </w:rPr>
      </w:pPr>
      <w:bookmarkStart w:id="10" w:name="_Toc371063246"/>
      <w:r w:rsidRPr="007649FE">
        <w:rPr>
          <w:lang w:val="en-GB"/>
        </w:rPr>
        <w:t>Agreement on implementation of EDIT</w:t>
      </w:r>
      <w:bookmarkEnd w:id="10"/>
    </w:p>
    <w:p w:rsidR="00DB384E" w:rsidRPr="007649FE" w:rsidRDefault="00DB384E">
      <w:pPr>
        <w:rPr>
          <w:rFonts w:cs="Arial"/>
          <w:sz w:val="22"/>
          <w:szCs w:val="22"/>
          <w:lang w:val="en-GB"/>
        </w:rPr>
      </w:pPr>
    </w:p>
    <w:p w:rsidR="000D33FD" w:rsidRPr="007649FE" w:rsidRDefault="000D33FD" w:rsidP="000D33FD">
      <w:pPr>
        <w:jc w:val="both"/>
        <w:rPr>
          <w:rFonts w:cs="Arial"/>
          <w:sz w:val="22"/>
          <w:szCs w:val="22"/>
          <w:lang w:val="en-GB"/>
        </w:rPr>
      </w:pPr>
      <w:r w:rsidRPr="007649FE">
        <w:rPr>
          <w:rFonts w:cs="Arial"/>
          <w:sz w:val="22"/>
          <w:szCs w:val="22"/>
          <w:lang w:val="en-GB"/>
        </w:rPr>
        <w:t xml:space="preserve">Some enterprises could have a wish to “pilot” EDIT at some specific process first. We </w:t>
      </w:r>
      <w:r w:rsidR="00FD7F49" w:rsidRPr="007649FE">
        <w:rPr>
          <w:rFonts w:cs="Arial"/>
          <w:sz w:val="22"/>
          <w:szCs w:val="22"/>
          <w:lang w:val="en-GB"/>
        </w:rPr>
        <w:t>cannot</w:t>
      </w:r>
      <w:r w:rsidRPr="007649FE">
        <w:rPr>
          <w:rFonts w:cs="Arial"/>
          <w:sz w:val="22"/>
          <w:szCs w:val="22"/>
          <w:lang w:val="en-GB"/>
        </w:rPr>
        <w:t xml:space="preserve"> recommend such a partial approach as purpose of EDIT is to select priorities for R</w:t>
      </w:r>
      <w:r w:rsidR="007D0E65" w:rsidRPr="007649FE">
        <w:rPr>
          <w:rFonts w:cs="Arial"/>
          <w:sz w:val="22"/>
          <w:szCs w:val="22"/>
          <w:lang w:val="en-GB"/>
        </w:rPr>
        <w:t>E within the whole business. An</w:t>
      </w:r>
      <w:r w:rsidRPr="007649FE">
        <w:rPr>
          <w:rFonts w:cs="Arial"/>
          <w:sz w:val="22"/>
          <w:szCs w:val="22"/>
          <w:lang w:val="en-GB"/>
        </w:rPr>
        <w:t xml:space="preserve"> initial analysis </w:t>
      </w:r>
      <w:r w:rsidR="00FD7F49" w:rsidRPr="007649FE">
        <w:rPr>
          <w:rFonts w:cs="Arial"/>
          <w:sz w:val="22"/>
          <w:szCs w:val="22"/>
          <w:lang w:val="en-GB"/>
        </w:rPr>
        <w:t>cannot</w:t>
      </w:r>
      <w:r w:rsidRPr="007649FE">
        <w:rPr>
          <w:rFonts w:cs="Arial"/>
          <w:sz w:val="22"/>
          <w:szCs w:val="22"/>
          <w:lang w:val="en-GB"/>
        </w:rPr>
        <w:t xml:space="preserve"> be completed with partial data only. </w:t>
      </w:r>
    </w:p>
    <w:p w:rsidR="000D33FD" w:rsidRPr="007649FE" w:rsidRDefault="000D33FD" w:rsidP="000D33FD">
      <w:pPr>
        <w:jc w:val="both"/>
        <w:rPr>
          <w:rFonts w:cs="Arial"/>
          <w:sz w:val="22"/>
          <w:szCs w:val="22"/>
          <w:lang w:val="en-GB"/>
        </w:rPr>
      </w:pPr>
    </w:p>
    <w:p w:rsidR="000D33FD" w:rsidRPr="007649FE" w:rsidRDefault="000D33FD" w:rsidP="000D33FD">
      <w:pPr>
        <w:jc w:val="both"/>
        <w:rPr>
          <w:rFonts w:cs="Arial"/>
          <w:sz w:val="22"/>
          <w:szCs w:val="22"/>
          <w:lang w:val="en-GB"/>
        </w:rPr>
      </w:pPr>
      <w:r w:rsidRPr="007649FE">
        <w:rPr>
          <w:rFonts w:cs="Arial"/>
          <w:sz w:val="22"/>
          <w:szCs w:val="22"/>
          <w:lang w:val="en-GB"/>
        </w:rPr>
        <w:t xml:space="preserve">Implementation of EDIT requires </w:t>
      </w:r>
      <w:r w:rsidR="00DB384E" w:rsidRPr="007649FE">
        <w:rPr>
          <w:rFonts w:cs="Arial"/>
          <w:sz w:val="22"/>
          <w:szCs w:val="22"/>
          <w:lang w:val="en-GB"/>
        </w:rPr>
        <w:t xml:space="preserve">on one hand </w:t>
      </w:r>
      <w:r w:rsidRPr="007649FE">
        <w:rPr>
          <w:rFonts w:cs="Arial"/>
          <w:sz w:val="22"/>
          <w:szCs w:val="22"/>
          <w:lang w:val="en-GB"/>
        </w:rPr>
        <w:t>some detailed data on enterprise processes, products and flows</w:t>
      </w:r>
      <w:r w:rsidR="00DB384E" w:rsidRPr="007649FE">
        <w:rPr>
          <w:rFonts w:cs="Arial"/>
          <w:sz w:val="22"/>
          <w:szCs w:val="22"/>
          <w:lang w:val="en-GB"/>
        </w:rPr>
        <w:t xml:space="preserve"> and on the other hand information on enterprise relationships, strategies and management systems etc. Therefore an agreement on </w:t>
      </w:r>
      <w:r w:rsidRPr="007649FE">
        <w:rPr>
          <w:rFonts w:cs="Arial"/>
          <w:sz w:val="22"/>
          <w:szCs w:val="22"/>
          <w:lang w:val="en-GB"/>
        </w:rPr>
        <w:t>confidentiality of data</w:t>
      </w:r>
      <w:r w:rsidR="00DB384E" w:rsidRPr="007649FE">
        <w:rPr>
          <w:rFonts w:cs="Arial"/>
          <w:sz w:val="22"/>
          <w:szCs w:val="22"/>
          <w:lang w:val="en-GB"/>
        </w:rPr>
        <w:t xml:space="preserve"> will be usually an important part of agreement on external assistance here</w:t>
      </w:r>
      <w:r w:rsidRPr="007649FE">
        <w:rPr>
          <w:rFonts w:cs="Arial"/>
          <w:sz w:val="22"/>
          <w:szCs w:val="22"/>
          <w:lang w:val="en-GB"/>
        </w:rPr>
        <w:t>.</w:t>
      </w:r>
    </w:p>
    <w:p w:rsidR="000D33FD" w:rsidRPr="007649FE" w:rsidRDefault="000D33FD">
      <w:pPr>
        <w:rPr>
          <w:rFonts w:cs="Arial"/>
          <w:sz w:val="22"/>
          <w:szCs w:val="22"/>
          <w:lang w:val="en-GB"/>
        </w:rPr>
      </w:pPr>
    </w:p>
    <w:p w:rsidR="000D33FD" w:rsidRPr="007649FE" w:rsidRDefault="000D33FD" w:rsidP="000D33FD">
      <w:pPr>
        <w:tabs>
          <w:tab w:val="left" w:pos="0"/>
        </w:tabs>
        <w:rPr>
          <w:rFonts w:cs="Arial"/>
          <w:sz w:val="22"/>
          <w:szCs w:val="22"/>
          <w:lang w:val="en-GB"/>
        </w:rPr>
      </w:pPr>
      <w:r w:rsidRPr="007649FE">
        <w:rPr>
          <w:rFonts w:cs="Arial"/>
          <w:sz w:val="22"/>
          <w:szCs w:val="22"/>
          <w:lang w:val="en-GB"/>
        </w:rPr>
        <w:t>This preparatory step is terminating by making a</w:t>
      </w:r>
      <w:r w:rsidR="007D0E65" w:rsidRPr="007649FE">
        <w:rPr>
          <w:rFonts w:cs="Arial"/>
          <w:sz w:val="22"/>
          <w:szCs w:val="22"/>
          <w:lang w:val="en-GB"/>
        </w:rPr>
        <w:t>greement on implementation of E</w:t>
      </w:r>
      <w:r w:rsidRPr="007649FE">
        <w:rPr>
          <w:rFonts w:cs="Arial"/>
          <w:sz w:val="22"/>
          <w:szCs w:val="22"/>
          <w:lang w:val="en-GB"/>
        </w:rPr>
        <w:t>DIT (usually by signing a contract).</w:t>
      </w:r>
    </w:p>
    <w:p w:rsidR="00A4307E" w:rsidRPr="007649FE" w:rsidRDefault="00A4307E">
      <w:pPr>
        <w:rPr>
          <w:lang w:val="en-GB"/>
        </w:rPr>
      </w:pPr>
      <w:r w:rsidRPr="007649FE">
        <w:rPr>
          <w:lang w:val="en-GB"/>
        </w:rPr>
        <w:br w:type="page"/>
      </w:r>
    </w:p>
    <w:p w:rsidR="006A6805" w:rsidRPr="007649FE" w:rsidRDefault="00422E1F" w:rsidP="00422E1F">
      <w:pPr>
        <w:pStyle w:val="Nadpis1"/>
        <w:rPr>
          <w:lang w:val="en-GB"/>
        </w:rPr>
      </w:pPr>
      <w:bookmarkStart w:id="11" w:name="_Toc371063247"/>
      <w:r w:rsidRPr="007649FE">
        <w:rPr>
          <w:lang w:val="en-GB"/>
        </w:rPr>
        <w:lastRenderedPageBreak/>
        <w:t>Potentials</w:t>
      </w:r>
      <w:bookmarkEnd w:id="11"/>
    </w:p>
    <w:p w:rsidR="00422E1F" w:rsidRPr="007649FE" w:rsidRDefault="00422E1F" w:rsidP="006A6805">
      <w:pPr>
        <w:rPr>
          <w:rFonts w:cs="Arial"/>
          <w:sz w:val="22"/>
          <w:szCs w:val="22"/>
          <w:lang w:val="en-GB"/>
        </w:rPr>
      </w:pPr>
    </w:p>
    <w:p w:rsidR="003613B0" w:rsidRPr="007649FE" w:rsidRDefault="003613B0" w:rsidP="00F85B9C">
      <w:pPr>
        <w:rPr>
          <w:rFonts w:cs="Arial"/>
          <w:sz w:val="22"/>
          <w:szCs w:val="22"/>
          <w:lang w:val="en-GB"/>
        </w:rPr>
      </w:pPr>
      <w:r w:rsidRPr="007649FE">
        <w:rPr>
          <w:rFonts w:cs="Arial"/>
          <w:sz w:val="22"/>
          <w:szCs w:val="22"/>
          <w:lang w:val="en-GB"/>
        </w:rPr>
        <w:t>The first step of implementing EDIT is a systemic i</w:t>
      </w:r>
      <w:r w:rsidR="00D12284" w:rsidRPr="007649FE">
        <w:rPr>
          <w:rFonts w:cs="Arial"/>
          <w:sz w:val="22"/>
          <w:szCs w:val="22"/>
          <w:lang w:val="en-GB"/>
        </w:rPr>
        <w:t>dentification of potentials for improvement</w:t>
      </w:r>
      <w:r w:rsidRPr="007649FE">
        <w:rPr>
          <w:rFonts w:cs="Arial"/>
          <w:sz w:val="22"/>
          <w:szCs w:val="22"/>
          <w:lang w:val="en-GB"/>
        </w:rPr>
        <w:t>. This</w:t>
      </w:r>
      <w:r w:rsidR="00D12284" w:rsidRPr="007649FE">
        <w:rPr>
          <w:rFonts w:cs="Arial"/>
          <w:sz w:val="22"/>
          <w:szCs w:val="22"/>
          <w:lang w:val="en-GB"/>
        </w:rPr>
        <w:t xml:space="preserve"> is the core step of EDIT and provides basis for its value added. It starts with collection of data and focus on their analysis in dialogue with an enterprise.</w:t>
      </w:r>
      <w:r w:rsidR="00F85B9C" w:rsidRPr="007649FE">
        <w:rPr>
          <w:rFonts w:cs="Arial"/>
          <w:sz w:val="22"/>
          <w:szCs w:val="22"/>
          <w:lang w:val="en-GB"/>
        </w:rPr>
        <w:t xml:space="preserve"> </w:t>
      </w:r>
    </w:p>
    <w:p w:rsidR="003613B0" w:rsidRPr="007649FE" w:rsidRDefault="003613B0" w:rsidP="00F85B9C">
      <w:pPr>
        <w:rPr>
          <w:rFonts w:cs="Arial"/>
          <w:sz w:val="22"/>
          <w:szCs w:val="22"/>
          <w:lang w:val="en-GB"/>
        </w:rPr>
      </w:pPr>
    </w:p>
    <w:p w:rsidR="00F85B9C" w:rsidRPr="007649FE" w:rsidRDefault="003613B0" w:rsidP="00F85B9C">
      <w:pPr>
        <w:rPr>
          <w:rFonts w:cs="Arial"/>
          <w:sz w:val="22"/>
          <w:szCs w:val="22"/>
          <w:lang w:val="en-GB"/>
        </w:rPr>
      </w:pPr>
      <w:r w:rsidRPr="007649FE">
        <w:rPr>
          <w:rFonts w:cs="Arial"/>
          <w:sz w:val="22"/>
          <w:szCs w:val="22"/>
          <w:lang w:val="en-GB"/>
        </w:rPr>
        <w:t xml:space="preserve">Steps for collection </w:t>
      </w:r>
      <w:r w:rsidR="00867BE8" w:rsidRPr="007649FE">
        <w:rPr>
          <w:rFonts w:cs="Arial"/>
          <w:sz w:val="22"/>
          <w:szCs w:val="22"/>
          <w:lang w:val="en-GB"/>
        </w:rPr>
        <w:t>o</w:t>
      </w:r>
      <w:r w:rsidRPr="007649FE">
        <w:rPr>
          <w:rFonts w:cs="Arial"/>
          <w:sz w:val="22"/>
          <w:szCs w:val="22"/>
          <w:lang w:val="en-GB"/>
        </w:rPr>
        <w:t>f</w:t>
      </w:r>
      <w:r w:rsidR="00867BE8" w:rsidRPr="007649FE">
        <w:rPr>
          <w:rFonts w:cs="Arial"/>
          <w:sz w:val="22"/>
          <w:szCs w:val="22"/>
          <w:lang w:val="en-GB"/>
        </w:rPr>
        <w:t xml:space="preserve"> data are provided in a recommended order he</w:t>
      </w:r>
      <w:r w:rsidRPr="007649FE">
        <w:rPr>
          <w:rFonts w:cs="Arial"/>
          <w:sz w:val="22"/>
          <w:szCs w:val="22"/>
          <w:lang w:val="en-GB"/>
        </w:rPr>
        <w:t>re having their internal logic (for exampl</w:t>
      </w:r>
      <w:r w:rsidR="00867BE8" w:rsidRPr="007649FE">
        <w:rPr>
          <w:rFonts w:cs="Arial"/>
          <w:sz w:val="22"/>
          <w:szCs w:val="22"/>
          <w:lang w:val="en-GB"/>
        </w:rPr>
        <w:t xml:space="preserve">e we can use data from step 1.2 for </w:t>
      </w:r>
      <w:r w:rsidRPr="007649FE">
        <w:rPr>
          <w:rFonts w:cs="Arial"/>
          <w:sz w:val="22"/>
          <w:szCs w:val="22"/>
          <w:lang w:val="en-GB"/>
        </w:rPr>
        <w:t xml:space="preserve">implementing </w:t>
      </w:r>
      <w:r w:rsidR="00867BE8" w:rsidRPr="007649FE">
        <w:rPr>
          <w:rFonts w:cs="Arial"/>
          <w:sz w:val="22"/>
          <w:szCs w:val="22"/>
          <w:lang w:val="en-GB"/>
        </w:rPr>
        <w:t>step 1.3).</w:t>
      </w:r>
    </w:p>
    <w:p w:rsidR="00F85B9C" w:rsidRPr="007649FE" w:rsidRDefault="00F85B9C" w:rsidP="00F85B9C">
      <w:pPr>
        <w:rPr>
          <w:rFonts w:cs="Arial"/>
          <w:sz w:val="22"/>
          <w:szCs w:val="22"/>
          <w:lang w:val="en-GB"/>
        </w:rPr>
      </w:pPr>
    </w:p>
    <w:p w:rsidR="00F85B9C" w:rsidRPr="007649FE" w:rsidRDefault="00F85B9C" w:rsidP="00F85B9C">
      <w:pPr>
        <w:rPr>
          <w:rFonts w:cs="Arial"/>
          <w:sz w:val="22"/>
          <w:szCs w:val="22"/>
          <w:lang w:val="en-GB"/>
        </w:rPr>
      </w:pPr>
      <w:r w:rsidRPr="007649FE">
        <w:rPr>
          <w:rFonts w:cs="Arial"/>
          <w:sz w:val="22"/>
          <w:szCs w:val="22"/>
          <w:lang w:val="en-GB"/>
        </w:rPr>
        <w:t xml:space="preserve">Identification of potentials is done through a </w:t>
      </w:r>
      <w:r w:rsidR="007D0E65" w:rsidRPr="007649FE">
        <w:rPr>
          <w:rFonts w:cs="Arial"/>
          <w:sz w:val="22"/>
          <w:szCs w:val="22"/>
          <w:lang w:val="en-GB"/>
        </w:rPr>
        <w:t xml:space="preserve">complex </w:t>
      </w:r>
      <w:r w:rsidRPr="007649FE">
        <w:rPr>
          <w:rFonts w:cs="Arial"/>
          <w:sz w:val="22"/>
          <w:szCs w:val="22"/>
          <w:lang w:val="en-GB"/>
        </w:rPr>
        <w:t>set of aspects which can be source of potential</w:t>
      </w:r>
      <w:r w:rsidR="007D0E65" w:rsidRPr="007649FE">
        <w:rPr>
          <w:rFonts w:cs="Arial"/>
          <w:sz w:val="22"/>
          <w:szCs w:val="22"/>
          <w:lang w:val="en-GB"/>
        </w:rPr>
        <w:t>s</w:t>
      </w:r>
      <w:r w:rsidRPr="007649FE">
        <w:rPr>
          <w:rFonts w:cs="Arial"/>
          <w:sz w:val="22"/>
          <w:szCs w:val="22"/>
          <w:lang w:val="en-GB"/>
        </w:rPr>
        <w:t xml:space="preserve"> for improvement. </w:t>
      </w:r>
      <w:r w:rsidR="003613B0" w:rsidRPr="007649FE">
        <w:rPr>
          <w:rFonts w:cs="Arial"/>
          <w:sz w:val="22"/>
          <w:szCs w:val="22"/>
          <w:lang w:val="en-GB"/>
        </w:rPr>
        <w:t xml:space="preserve">All these aspects are listed within 1.4 form which creates a backbone of EDIT. </w:t>
      </w:r>
      <w:r w:rsidRPr="007649FE">
        <w:rPr>
          <w:rFonts w:cs="Arial"/>
          <w:sz w:val="22"/>
          <w:szCs w:val="22"/>
          <w:lang w:val="en-GB"/>
        </w:rPr>
        <w:t>EDIT met</w:t>
      </w:r>
      <w:r w:rsidR="00A42F02">
        <w:rPr>
          <w:rFonts w:cs="Arial"/>
          <w:sz w:val="22"/>
          <w:szCs w:val="22"/>
          <w:lang w:val="en-GB"/>
        </w:rPr>
        <w:t xml:space="preserve">hodology is straight forward in </w:t>
      </w:r>
      <w:r w:rsidRPr="007649FE">
        <w:rPr>
          <w:rFonts w:cs="Arial"/>
          <w:sz w:val="22"/>
          <w:szCs w:val="22"/>
          <w:lang w:val="en-GB"/>
        </w:rPr>
        <w:t xml:space="preserve">”switching off” those aspects with no or little potential within the form 1.4. Only </w:t>
      </w:r>
      <w:r w:rsidR="003613B0" w:rsidRPr="007649FE">
        <w:rPr>
          <w:rFonts w:cs="Arial"/>
          <w:sz w:val="22"/>
          <w:szCs w:val="22"/>
          <w:lang w:val="en-GB"/>
        </w:rPr>
        <w:t xml:space="preserve">those </w:t>
      </w:r>
      <w:r w:rsidRPr="007649FE">
        <w:rPr>
          <w:rFonts w:cs="Arial"/>
          <w:sz w:val="22"/>
          <w:szCs w:val="22"/>
          <w:lang w:val="en-GB"/>
        </w:rPr>
        <w:t>aspects which can posses a significant potential for improvement are further explored within the step 2 where they are assigned the right applications.</w:t>
      </w:r>
    </w:p>
    <w:p w:rsidR="006A6805" w:rsidRPr="007649FE" w:rsidRDefault="006A6805" w:rsidP="006A6805">
      <w:pPr>
        <w:rPr>
          <w:rFonts w:cs="Arial"/>
          <w:sz w:val="22"/>
          <w:szCs w:val="22"/>
          <w:lang w:val="en-GB"/>
        </w:rPr>
      </w:pPr>
    </w:p>
    <w:p w:rsidR="003613B0" w:rsidRPr="007649FE" w:rsidRDefault="003613B0" w:rsidP="006A6805">
      <w:pPr>
        <w:rPr>
          <w:rFonts w:cs="Arial"/>
          <w:sz w:val="22"/>
          <w:szCs w:val="22"/>
          <w:lang w:val="en-GB"/>
        </w:rPr>
      </w:pPr>
      <w:r w:rsidRPr="007649FE">
        <w:rPr>
          <w:rFonts w:cs="Arial"/>
          <w:sz w:val="22"/>
          <w:szCs w:val="22"/>
          <w:lang w:val="en-GB"/>
        </w:rPr>
        <w:t>Some important data needed for working with the 1.4 form are collected through forms 1.1, 1.2 and 1.3.</w:t>
      </w:r>
    </w:p>
    <w:p w:rsidR="00D12284" w:rsidRPr="007649FE" w:rsidRDefault="00D12284" w:rsidP="006A6805">
      <w:pPr>
        <w:rPr>
          <w:rFonts w:cs="Arial"/>
          <w:sz w:val="22"/>
          <w:szCs w:val="22"/>
          <w:lang w:val="en-GB"/>
        </w:rPr>
      </w:pPr>
    </w:p>
    <w:p w:rsidR="003613B0" w:rsidRPr="007649FE" w:rsidRDefault="003613B0" w:rsidP="006A6805">
      <w:pPr>
        <w:rPr>
          <w:rFonts w:cs="Arial"/>
          <w:sz w:val="22"/>
          <w:szCs w:val="22"/>
          <w:lang w:val="en-GB"/>
        </w:rPr>
      </w:pPr>
    </w:p>
    <w:p w:rsidR="00D12284" w:rsidRPr="007649FE" w:rsidRDefault="00D12284" w:rsidP="00DB384E">
      <w:pPr>
        <w:pStyle w:val="Nadpis2"/>
        <w:rPr>
          <w:lang w:val="en-GB"/>
        </w:rPr>
      </w:pPr>
      <w:bookmarkStart w:id="12" w:name="_Toc371063248"/>
      <w:r w:rsidRPr="007649FE">
        <w:rPr>
          <w:lang w:val="en-GB"/>
        </w:rPr>
        <w:t>Stakeholder analysis</w:t>
      </w:r>
      <w:r w:rsidR="00D56BA4" w:rsidRPr="007649FE">
        <w:rPr>
          <w:lang w:val="en-GB"/>
        </w:rPr>
        <w:t xml:space="preserve"> (form</w:t>
      </w:r>
      <w:r w:rsidRPr="007649FE">
        <w:rPr>
          <w:lang w:val="en-GB"/>
        </w:rPr>
        <w:t xml:space="preserve"> 1.1)</w:t>
      </w:r>
      <w:bookmarkEnd w:id="12"/>
    </w:p>
    <w:p w:rsidR="00D12284" w:rsidRPr="007649FE" w:rsidRDefault="00D12284" w:rsidP="006A6805">
      <w:pPr>
        <w:rPr>
          <w:rFonts w:cs="Arial"/>
          <w:sz w:val="22"/>
          <w:szCs w:val="22"/>
          <w:lang w:val="en-GB"/>
        </w:rPr>
      </w:pPr>
    </w:p>
    <w:p w:rsidR="000D33FD" w:rsidRPr="007649FE" w:rsidRDefault="00D12284" w:rsidP="006A6805">
      <w:pPr>
        <w:rPr>
          <w:rFonts w:cs="Arial"/>
          <w:sz w:val="22"/>
          <w:szCs w:val="22"/>
          <w:lang w:val="en-GB"/>
        </w:rPr>
      </w:pPr>
      <w:r w:rsidRPr="007649FE">
        <w:rPr>
          <w:rFonts w:cs="Arial"/>
          <w:sz w:val="22"/>
          <w:szCs w:val="22"/>
          <w:lang w:val="en-GB"/>
        </w:rPr>
        <w:t xml:space="preserve">We propose to start with stakeholder analysis in order to better understand enterprise goals and </w:t>
      </w:r>
      <w:r w:rsidR="003613B0" w:rsidRPr="007649FE">
        <w:rPr>
          <w:rFonts w:cs="Arial"/>
          <w:sz w:val="22"/>
          <w:szCs w:val="22"/>
          <w:lang w:val="en-GB"/>
        </w:rPr>
        <w:t xml:space="preserve">consequently also </w:t>
      </w:r>
      <w:r w:rsidRPr="007649FE">
        <w:rPr>
          <w:rFonts w:cs="Arial"/>
          <w:sz w:val="22"/>
          <w:szCs w:val="22"/>
          <w:lang w:val="en-GB"/>
        </w:rPr>
        <w:t xml:space="preserve">strategy, how an enterprise reflects interests of stakeholders </w:t>
      </w:r>
      <w:r w:rsidR="003613B0" w:rsidRPr="007649FE">
        <w:rPr>
          <w:rFonts w:cs="Arial"/>
          <w:sz w:val="22"/>
          <w:szCs w:val="22"/>
          <w:lang w:val="en-GB"/>
        </w:rPr>
        <w:t xml:space="preserve">on which is based its </w:t>
      </w:r>
      <w:r w:rsidRPr="007649FE">
        <w:rPr>
          <w:rFonts w:cs="Arial"/>
          <w:sz w:val="22"/>
          <w:szCs w:val="22"/>
          <w:lang w:val="en-GB"/>
        </w:rPr>
        <w:t xml:space="preserve">business. Gap between the importance of a given stakeholder and </w:t>
      </w:r>
      <w:r w:rsidR="00837016" w:rsidRPr="007649FE">
        <w:rPr>
          <w:rFonts w:cs="Arial"/>
          <w:sz w:val="22"/>
          <w:szCs w:val="22"/>
          <w:lang w:val="en-GB"/>
        </w:rPr>
        <w:t>reflection of this significance in enterprise activities and communication provide</w:t>
      </w:r>
      <w:r w:rsidR="00C44255" w:rsidRPr="007649FE">
        <w:rPr>
          <w:rFonts w:cs="Arial"/>
          <w:sz w:val="22"/>
          <w:szCs w:val="22"/>
          <w:lang w:val="en-GB"/>
        </w:rPr>
        <w:t>s</w:t>
      </w:r>
      <w:r w:rsidR="00837016" w:rsidRPr="007649FE">
        <w:rPr>
          <w:rFonts w:cs="Arial"/>
          <w:sz w:val="22"/>
          <w:szCs w:val="22"/>
          <w:lang w:val="en-GB"/>
        </w:rPr>
        <w:t xml:space="preserve"> basis for the first “aha” effects. </w:t>
      </w:r>
      <w:r w:rsidR="007D0E65" w:rsidRPr="007649FE">
        <w:rPr>
          <w:rFonts w:cs="Arial"/>
          <w:sz w:val="22"/>
          <w:szCs w:val="22"/>
          <w:lang w:val="en-GB"/>
        </w:rPr>
        <w:t xml:space="preserve">Goals and strategies developed from expectations of stakeholders represent the first source of RE performance and </w:t>
      </w:r>
      <w:r w:rsidR="004743E0" w:rsidRPr="007649FE">
        <w:rPr>
          <w:rFonts w:cs="Arial"/>
          <w:sz w:val="22"/>
          <w:szCs w:val="22"/>
          <w:lang w:val="en-GB"/>
        </w:rPr>
        <w:t xml:space="preserve">enterprise relationship with stakeholders and relevant gaps in addressing this basic level of a business </w:t>
      </w:r>
      <w:r w:rsidR="007D0E65" w:rsidRPr="007649FE">
        <w:rPr>
          <w:rFonts w:cs="Arial"/>
          <w:sz w:val="22"/>
          <w:szCs w:val="22"/>
          <w:lang w:val="en-GB"/>
        </w:rPr>
        <w:t xml:space="preserve">should be </w:t>
      </w:r>
      <w:r w:rsidR="004743E0" w:rsidRPr="007649FE">
        <w:rPr>
          <w:rFonts w:cs="Arial"/>
          <w:sz w:val="22"/>
          <w:szCs w:val="22"/>
          <w:lang w:val="en-GB"/>
        </w:rPr>
        <w:t xml:space="preserve">therefore </w:t>
      </w:r>
      <w:r w:rsidR="007D0E65" w:rsidRPr="007649FE">
        <w:rPr>
          <w:rFonts w:cs="Arial"/>
          <w:sz w:val="22"/>
          <w:szCs w:val="22"/>
          <w:lang w:val="en-GB"/>
        </w:rPr>
        <w:t>reviewed thoroughly</w:t>
      </w:r>
      <w:r w:rsidR="004743E0" w:rsidRPr="007649FE">
        <w:rPr>
          <w:rFonts w:cs="Arial"/>
          <w:sz w:val="22"/>
          <w:szCs w:val="22"/>
          <w:lang w:val="en-GB"/>
        </w:rPr>
        <w:t>.</w:t>
      </w:r>
    </w:p>
    <w:p w:rsidR="00C44255" w:rsidRPr="007649FE" w:rsidRDefault="00C44255" w:rsidP="006A6805">
      <w:pPr>
        <w:rPr>
          <w:rFonts w:cs="Arial"/>
          <w:sz w:val="22"/>
          <w:szCs w:val="22"/>
          <w:lang w:val="en-GB"/>
        </w:rPr>
      </w:pPr>
    </w:p>
    <w:p w:rsidR="00D12284" w:rsidRPr="007649FE" w:rsidRDefault="00D12284" w:rsidP="006A6805">
      <w:pPr>
        <w:rPr>
          <w:rFonts w:cs="Arial"/>
          <w:sz w:val="22"/>
          <w:szCs w:val="22"/>
          <w:lang w:val="en-GB"/>
        </w:rPr>
      </w:pPr>
      <w:r w:rsidRPr="007649FE">
        <w:rPr>
          <w:rFonts w:cs="Arial"/>
          <w:sz w:val="22"/>
          <w:szCs w:val="22"/>
          <w:lang w:val="en-GB"/>
        </w:rPr>
        <w:t>Y</w:t>
      </w:r>
      <w:r w:rsidR="003613B0" w:rsidRPr="007649FE">
        <w:rPr>
          <w:rFonts w:cs="Arial"/>
          <w:sz w:val="22"/>
          <w:szCs w:val="22"/>
          <w:lang w:val="en-GB"/>
        </w:rPr>
        <w:t>ou can utilize the 1.1 form to implement this initial analysis</w:t>
      </w:r>
      <w:r w:rsidRPr="007649FE">
        <w:rPr>
          <w:rFonts w:cs="Arial"/>
          <w:sz w:val="22"/>
          <w:szCs w:val="22"/>
          <w:lang w:val="en-GB"/>
        </w:rPr>
        <w:t>.</w:t>
      </w:r>
      <w:r w:rsidR="000D33FD" w:rsidRPr="007649FE">
        <w:rPr>
          <w:rFonts w:cs="Arial"/>
          <w:sz w:val="22"/>
          <w:szCs w:val="22"/>
          <w:lang w:val="en-GB"/>
        </w:rPr>
        <w:t xml:space="preserve"> </w:t>
      </w:r>
      <w:r w:rsidR="00C44255" w:rsidRPr="007649FE">
        <w:rPr>
          <w:rFonts w:cs="Arial"/>
          <w:sz w:val="22"/>
          <w:szCs w:val="22"/>
          <w:lang w:val="en-GB"/>
        </w:rPr>
        <w:t>It contains among others a checklist of the most important stakeholders not to forget any important one.</w:t>
      </w:r>
      <w:r w:rsidR="007D0E65" w:rsidRPr="007649FE">
        <w:rPr>
          <w:rFonts w:cs="Arial"/>
          <w:sz w:val="22"/>
          <w:szCs w:val="22"/>
          <w:lang w:val="en-GB"/>
        </w:rPr>
        <w:t xml:space="preserve"> </w:t>
      </w:r>
      <w:r w:rsidR="000D33FD" w:rsidRPr="007649FE">
        <w:rPr>
          <w:rFonts w:cs="Arial"/>
          <w:sz w:val="22"/>
          <w:szCs w:val="22"/>
          <w:lang w:val="en-GB"/>
        </w:rPr>
        <w:t xml:space="preserve">To work with this form you </w:t>
      </w:r>
      <w:r w:rsidRPr="007649FE">
        <w:rPr>
          <w:rFonts w:cs="Arial"/>
          <w:sz w:val="22"/>
          <w:szCs w:val="22"/>
          <w:lang w:val="en-GB"/>
        </w:rPr>
        <w:t xml:space="preserve">can </w:t>
      </w:r>
      <w:r w:rsidR="00837016" w:rsidRPr="007649FE">
        <w:rPr>
          <w:rFonts w:cs="Arial"/>
          <w:sz w:val="22"/>
          <w:szCs w:val="22"/>
          <w:lang w:val="en-GB"/>
        </w:rPr>
        <w:t xml:space="preserve">either </w:t>
      </w:r>
      <w:r w:rsidRPr="007649FE">
        <w:rPr>
          <w:rFonts w:cs="Arial"/>
          <w:sz w:val="22"/>
          <w:szCs w:val="22"/>
          <w:lang w:val="en-GB"/>
        </w:rPr>
        <w:t xml:space="preserve">organize a workshop with enterprise management </w:t>
      </w:r>
      <w:r w:rsidR="00837016" w:rsidRPr="007649FE">
        <w:rPr>
          <w:rFonts w:cs="Arial"/>
          <w:sz w:val="22"/>
          <w:szCs w:val="22"/>
          <w:lang w:val="en-GB"/>
        </w:rPr>
        <w:t>(one hour workshop with a follow up discussion</w:t>
      </w:r>
      <w:r w:rsidR="000D33FD" w:rsidRPr="007649FE">
        <w:rPr>
          <w:rFonts w:cs="Arial"/>
          <w:sz w:val="22"/>
          <w:szCs w:val="22"/>
          <w:lang w:val="en-GB"/>
        </w:rPr>
        <w:t xml:space="preserve"> can be sufficient) or to get form 1.1</w:t>
      </w:r>
      <w:r w:rsidR="00837016" w:rsidRPr="007649FE">
        <w:rPr>
          <w:rFonts w:cs="Arial"/>
          <w:sz w:val="22"/>
          <w:szCs w:val="22"/>
          <w:lang w:val="en-GB"/>
        </w:rPr>
        <w:t xml:space="preserve"> filled in individually and to compare and discuss results with enterprise representatives as follow-up. </w:t>
      </w:r>
    </w:p>
    <w:p w:rsidR="00D12284" w:rsidRPr="007649FE" w:rsidRDefault="00D12284" w:rsidP="006A6805">
      <w:pPr>
        <w:rPr>
          <w:rFonts w:cs="Arial"/>
          <w:sz w:val="22"/>
          <w:szCs w:val="22"/>
          <w:lang w:val="en-GB"/>
        </w:rPr>
      </w:pPr>
    </w:p>
    <w:p w:rsidR="00D12284" w:rsidRPr="007649FE" w:rsidRDefault="00837016" w:rsidP="006A6805">
      <w:pPr>
        <w:rPr>
          <w:rFonts w:cs="Arial"/>
          <w:sz w:val="22"/>
          <w:szCs w:val="22"/>
          <w:lang w:val="en-GB"/>
        </w:rPr>
      </w:pPr>
      <w:r w:rsidRPr="007649FE">
        <w:rPr>
          <w:rFonts w:cs="Arial"/>
          <w:sz w:val="22"/>
          <w:szCs w:val="22"/>
          <w:lang w:val="en-GB"/>
        </w:rPr>
        <w:t xml:space="preserve">Outputs of </w:t>
      </w:r>
      <w:r w:rsidR="007D0E65" w:rsidRPr="007649FE">
        <w:rPr>
          <w:rFonts w:cs="Arial"/>
          <w:sz w:val="22"/>
          <w:szCs w:val="22"/>
          <w:lang w:val="en-GB"/>
        </w:rPr>
        <w:t xml:space="preserve">step </w:t>
      </w:r>
      <w:r w:rsidRPr="007649FE">
        <w:rPr>
          <w:rFonts w:cs="Arial"/>
          <w:sz w:val="22"/>
          <w:szCs w:val="22"/>
          <w:lang w:val="en-GB"/>
        </w:rPr>
        <w:t xml:space="preserve">1.1 form provide input into </w:t>
      </w:r>
      <w:r w:rsidR="00F85B9C" w:rsidRPr="007649FE">
        <w:rPr>
          <w:rFonts w:cs="Arial"/>
          <w:sz w:val="22"/>
          <w:szCs w:val="22"/>
          <w:lang w:val="en-GB"/>
        </w:rPr>
        <w:t>working with</w:t>
      </w:r>
      <w:r w:rsidRPr="007649FE">
        <w:rPr>
          <w:rFonts w:cs="Arial"/>
          <w:sz w:val="22"/>
          <w:szCs w:val="22"/>
          <w:lang w:val="en-GB"/>
        </w:rPr>
        <w:t xml:space="preserve"> 1.4 form.</w:t>
      </w:r>
    </w:p>
    <w:p w:rsidR="00D12284" w:rsidRPr="007649FE" w:rsidRDefault="00D12284" w:rsidP="006A6805">
      <w:pPr>
        <w:rPr>
          <w:rFonts w:cs="Arial"/>
          <w:sz w:val="22"/>
          <w:szCs w:val="22"/>
          <w:lang w:val="en-GB"/>
        </w:rPr>
      </w:pPr>
    </w:p>
    <w:p w:rsidR="00F85B9C" w:rsidRPr="007649FE" w:rsidRDefault="00F85B9C" w:rsidP="006A6805">
      <w:pPr>
        <w:rPr>
          <w:rFonts w:cs="Arial"/>
          <w:sz w:val="22"/>
          <w:szCs w:val="22"/>
          <w:lang w:val="en-GB"/>
        </w:rPr>
      </w:pPr>
    </w:p>
    <w:p w:rsidR="00F85B9C" w:rsidRPr="007649FE" w:rsidRDefault="00D56BA4" w:rsidP="00DB384E">
      <w:pPr>
        <w:pStyle w:val="Nadpis2"/>
        <w:rPr>
          <w:lang w:val="en-GB"/>
        </w:rPr>
      </w:pPr>
      <w:bookmarkStart w:id="13" w:name="_Toc371063249"/>
      <w:r w:rsidRPr="007649FE">
        <w:rPr>
          <w:lang w:val="en-GB"/>
        </w:rPr>
        <w:t>Input output analysis (form 1.2)</w:t>
      </w:r>
      <w:bookmarkEnd w:id="13"/>
    </w:p>
    <w:p w:rsidR="00D56BA4" w:rsidRPr="007649FE" w:rsidRDefault="00D56BA4" w:rsidP="006A6805">
      <w:pPr>
        <w:rPr>
          <w:rFonts w:cs="Arial"/>
          <w:sz w:val="22"/>
          <w:szCs w:val="22"/>
          <w:lang w:val="en-GB"/>
        </w:rPr>
      </w:pPr>
    </w:p>
    <w:p w:rsidR="001D44DB" w:rsidRPr="007649FE" w:rsidRDefault="001D44DB" w:rsidP="001D44DB">
      <w:pPr>
        <w:jc w:val="both"/>
        <w:rPr>
          <w:rFonts w:cs="Arial"/>
          <w:sz w:val="22"/>
          <w:szCs w:val="22"/>
          <w:lang w:val="en-GB"/>
        </w:rPr>
      </w:pPr>
      <w:r w:rsidRPr="007649FE">
        <w:rPr>
          <w:rFonts w:cs="Arial"/>
          <w:sz w:val="22"/>
          <w:szCs w:val="22"/>
          <w:lang w:val="en-GB"/>
        </w:rPr>
        <w:t xml:space="preserve">This step of </w:t>
      </w:r>
      <w:r w:rsidR="000D33FD" w:rsidRPr="007649FE">
        <w:rPr>
          <w:rFonts w:cs="Arial"/>
          <w:sz w:val="22"/>
          <w:szCs w:val="22"/>
          <w:lang w:val="en-GB"/>
        </w:rPr>
        <w:t>EDIT</w:t>
      </w:r>
      <w:r w:rsidRPr="007649FE">
        <w:rPr>
          <w:rFonts w:cs="Arial"/>
          <w:sz w:val="22"/>
          <w:szCs w:val="22"/>
          <w:lang w:val="en-GB"/>
        </w:rPr>
        <w:t xml:space="preserve"> enables to estimate </w:t>
      </w:r>
      <w:r w:rsidR="00EB2604" w:rsidRPr="007649FE">
        <w:rPr>
          <w:rFonts w:cs="Arial"/>
          <w:sz w:val="22"/>
          <w:szCs w:val="22"/>
          <w:lang w:val="en-GB"/>
        </w:rPr>
        <w:t xml:space="preserve">theoretical </w:t>
      </w:r>
      <w:r w:rsidRPr="007649FE">
        <w:rPr>
          <w:rFonts w:cs="Arial"/>
          <w:sz w:val="22"/>
          <w:szCs w:val="22"/>
          <w:lang w:val="en-GB"/>
        </w:rPr>
        <w:t xml:space="preserve">potential for </w:t>
      </w:r>
      <w:r w:rsidR="000D33FD" w:rsidRPr="007649FE">
        <w:rPr>
          <w:rFonts w:cs="Arial"/>
          <w:sz w:val="22"/>
          <w:szCs w:val="22"/>
          <w:lang w:val="en-GB"/>
        </w:rPr>
        <w:t xml:space="preserve">RE within processes </w:t>
      </w:r>
      <w:r w:rsidRPr="007649FE">
        <w:rPr>
          <w:rFonts w:cs="Arial"/>
          <w:sz w:val="22"/>
          <w:szCs w:val="22"/>
          <w:lang w:val="en-GB"/>
        </w:rPr>
        <w:t xml:space="preserve">through a simple input – output analysis implemented at the enterprise boundary level </w:t>
      </w:r>
      <w:r w:rsidR="000D33FD" w:rsidRPr="007649FE">
        <w:rPr>
          <w:rFonts w:cs="Arial"/>
          <w:sz w:val="22"/>
          <w:szCs w:val="22"/>
          <w:lang w:val="en-GB"/>
        </w:rPr>
        <w:t>(not at the level of</w:t>
      </w:r>
      <w:r w:rsidRPr="007649FE">
        <w:rPr>
          <w:rFonts w:cs="Arial"/>
          <w:sz w:val="22"/>
          <w:szCs w:val="22"/>
          <w:lang w:val="en-GB"/>
        </w:rPr>
        <w:t xml:space="preserve"> specific processes). It easily estimates total losses related to inefficient use of natural resources within the processes (so called Non Product Output costs). </w:t>
      </w:r>
    </w:p>
    <w:p w:rsidR="001D44DB" w:rsidRPr="007649FE" w:rsidRDefault="001D44DB" w:rsidP="001D44DB">
      <w:pPr>
        <w:jc w:val="both"/>
        <w:rPr>
          <w:rFonts w:cs="Arial"/>
          <w:sz w:val="22"/>
          <w:szCs w:val="22"/>
          <w:lang w:val="en-GB"/>
        </w:rPr>
      </w:pPr>
    </w:p>
    <w:p w:rsidR="00EA5100" w:rsidRPr="007649FE" w:rsidRDefault="004743E0" w:rsidP="001D44DB">
      <w:pPr>
        <w:jc w:val="both"/>
        <w:rPr>
          <w:rFonts w:cs="Arial"/>
          <w:sz w:val="22"/>
          <w:szCs w:val="22"/>
          <w:lang w:val="en-GB"/>
        </w:rPr>
      </w:pPr>
      <w:r w:rsidRPr="007649FE">
        <w:rPr>
          <w:rFonts w:cs="Arial"/>
          <w:sz w:val="22"/>
          <w:szCs w:val="22"/>
          <w:lang w:val="en-GB"/>
        </w:rPr>
        <w:t>D</w:t>
      </w:r>
      <w:r w:rsidR="001D44DB" w:rsidRPr="007649FE">
        <w:rPr>
          <w:rFonts w:cs="Arial"/>
          <w:sz w:val="22"/>
          <w:szCs w:val="22"/>
          <w:lang w:val="en-GB"/>
        </w:rPr>
        <w:t>ata on major process inputs (materials and auxiliaries, water and energy</w:t>
      </w:r>
      <w:r w:rsidR="00377DB9" w:rsidRPr="007649FE">
        <w:rPr>
          <w:rFonts w:cs="Arial"/>
          <w:sz w:val="22"/>
          <w:szCs w:val="22"/>
          <w:lang w:val="en-GB"/>
        </w:rPr>
        <w:t xml:space="preserve"> or packaging</w:t>
      </w:r>
      <w:r w:rsidR="001D44DB" w:rsidRPr="007649FE">
        <w:rPr>
          <w:rFonts w:cs="Arial"/>
          <w:sz w:val="22"/>
          <w:szCs w:val="22"/>
          <w:lang w:val="en-GB"/>
        </w:rPr>
        <w:t xml:space="preserve">) and </w:t>
      </w:r>
      <w:r w:rsidR="00EB2604" w:rsidRPr="007649FE">
        <w:rPr>
          <w:rFonts w:cs="Arial"/>
          <w:sz w:val="22"/>
          <w:szCs w:val="22"/>
          <w:lang w:val="en-GB"/>
        </w:rPr>
        <w:t xml:space="preserve">estimation of </w:t>
      </w:r>
      <w:r w:rsidR="00EA5100" w:rsidRPr="007649FE">
        <w:rPr>
          <w:rFonts w:cs="Arial"/>
          <w:sz w:val="22"/>
          <w:szCs w:val="22"/>
          <w:lang w:val="en-GB"/>
        </w:rPr>
        <w:t>ratio</w:t>
      </w:r>
      <w:r w:rsidR="00377DB9" w:rsidRPr="007649FE">
        <w:rPr>
          <w:rFonts w:cs="Arial"/>
          <w:sz w:val="22"/>
          <w:szCs w:val="22"/>
          <w:lang w:val="en-GB"/>
        </w:rPr>
        <w:t xml:space="preserve"> of </w:t>
      </w:r>
      <w:r w:rsidR="001D44DB" w:rsidRPr="007649FE">
        <w:rPr>
          <w:rFonts w:cs="Arial"/>
          <w:sz w:val="22"/>
          <w:szCs w:val="22"/>
          <w:lang w:val="en-GB"/>
        </w:rPr>
        <w:t>their appearance within the desired product</w:t>
      </w:r>
      <w:r w:rsidRPr="007649FE">
        <w:rPr>
          <w:rFonts w:cs="Arial"/>
          <w:sz w:val="22"/>
          <w:szCs w:val="22"/>
          <w:lang w:val="en-GB"/>
        </w:rPr>
        <w:t xml:space="preserve"> is needed at this stage</w:t>
      </w:r>
      <w:r w:rsidR="00EB2604" w:rsidRPr="007649FE">
        <w:rPr>
          <w:rFonts w:cs="Arial"/>
          <w:sz w:val="22"/>
          <w:szCs w:val="22"/>
          <w:lang w:val="en-GB"/>
        </w:rPr>
        <w:t xml:space="preserve">. These </w:t>
      </w:r>
      <w:r w:rsidR="00EB2604" w:rsidRPr="007649FE">
        <w:rPr>
          <w:rFonts w:cs="Arial"/>
          <w:sz w:val="22"/>
          <w:szCs w:val="22"/>
          <w:lang w:val="en-GB"/>
        </w:rPr>
        <w:lastRenderedPageBreak/>
        <w:t xml:space="preserve">data are </w:t>
      </w:r>
      <w:r w:rsidR="001D44DB" w:rsidRPr="007649FE">
        <w:rPr>
          <w:rFonts w:cs="Arial"/>
          <w:sz w:val="22"/>
          <w:szCs w:val="22"/>
          <w:lang w:val="en-GB"/>
        </w:rPr>
        <w:t>collected using the form 1.2 “TOP 20”</w:t>
      </w:r>
      <w:r w:rsidR="00377DB9" w:rsidRPr="007649FE">
        <w:rPr>
          <w:rFonts w:cs="Arial"/>
          <w:sz w:val="22"/>
          <w:szCs w:val="22"/>
          <w:lang w:val="en-GB"/>
        </w:rPr>
        <w:t xml:space="preserve"> based </w:t>
      </w:r>
      <w:r w:rsidR="00EB2604" w:rsidRPr="007649FE">
        <w:rPr>
          <w:rFonts w:cs="Arial"/>
          <w:sz w:val="22"/>
          <w:szCs w:val="22"/>
          <w:lang w:val="en-GB"/>
        </w:rPr>
        <w:t xml:space="preserve">usually </w:t>
      </w:r>
      <w:r w:rsidR="00377DB9" w:rsidRPr="007649FE">
        <w:rPr>
          <w:rFonts w:cs="Arial"/>
          <w:sz w:val="22"/>
          <w:szCs w:val="22"/>
          <w:lang w:val="en-GB"/>
        </w:rPr>
        <w:t xml:space="preserve">on annual figures from </w:t>
      </w:r>
      <w:r w:rsidR="00EB2604" w:rsidRPr="007649FE">
        <w:rPr>
          <w:rFonts w:cs="Arial"/>
          <w:sz w:val="22"/>
          <w:szCs w:val="22"/>
          <w:lang w:val="en-GB"/>
        </w:rPr>
        <w:t xml:space="preserve">the </w:t>
      </w:r>
      <w:r w:rsidR="00377DB9" w:rsidRPr="007649FE">
        <w:rPr>
          <w:rFonts w:cs="Arial"/>
          <w:sz w:val="22"/>
          <w:szCs w:val="22"/>
          <w:lang w:val="en-GB"/>
        </w:rPr>
        <w:t>previous business year</w:t>
      </w:r>
      <w:r w:rsidR="00EA5100" w:rsidRPr="007649FE">
        <w:rPr>
          <w:rFonts w:cs="Arial"/>
          <w:sz w:val="22"/>
          <w:szCs w:val="22"/>
          <w:lang w:val="en-GB"/>
        </w:rPr>
        <w:t>.</w:t>
      </w:r>
    </w:p>
    <w:p w:rsidR="00EA5100" w:rsidRPr="007649FE" w:rsidRDefault="00EA5100" w:rsidP="001D44DB">
      <w:pPr>
        <w:jc w:val="both"/>
        <w:rPr>
          <w:rFonts w:cs="Arial"/>
          <w:sz w:val="22"/>
          <w:szCs w:val="22"/>
          <w:lang w:val="en-GB"/>
        </w:rPr>
      </w:pPr>
    </w:p>
    <w:p w:rsidR="00EA5100" w:rsidRPr="007649FE" w:rsidRDefault="00EA5100" w:rsidP="004743E0">
      <w:pPr>
        <w:spacing w:before="120" w:after="120"/>
        <w:rPr>
          <w:rFonts w:cs="Arial"/>
          <w:sz w:val="22"/>
          <w:szCs w:val="22"/>
          <w:lang w:val="en-GB"/>
        </w:rPr>
      </w:pPr>
      <w:r w:rsidRPr="007649FE">
        <w:rPr>
          <w:rFonts w:cs="Arial"/>
          <w:sz w:val="22"/>
          <w:szCs w:val="22"/>
          <w:lang w:val="en-GB"/>
        </w:rPr>
        <w:t>The result of this input – output analysis is a quantification of “total loss” which at the same time represents:</w:t>
      </w:r>
    </w:p>
    <w:p w:rsidR="00EA5100" w:rsidRPr="007649FE" w:rsidRDefault="00EA5100" w:rsidP="00C719B3">
      <w:pPr>
        <w:pStyle w:val="Odstavecseseznamem"/>
        <w:numPr>
          <w:ilvl w:val="0"/>
          <w:numId w:val="11"/>
        </w:numPr>
        <w:spacing w:before="120" w:after="120"/>
        <w:ind w:left="714" w:hanging="357"/>
        <w:contextualSpacing w:val="0"/>
        <w:jc w:val="both"/>
        <w:rPr>
          <w:rFonts w:cs="Arial"/>
          <w:sz w:val="22"/>
          <w:szCs w:val="22"/>
          <w:lang w:val="en-GB"/>
        </w:rPr>
      </w:pPr>
      <w:r w:rsidRPr="007649FE">
        <w:rPr>
          <w:rFonts w:cs="Arial"/>
          <w:sz w:val="22"/>
          <w:szCs w:val="22"/>
          <w:lang w:val="en-GB"/>
        </w:rPr>
        <w:t>natural resources which were wasted</w:t>
      </w:r>
    </w:p>
    <w:p w:rsidR="00EA5100" w:rsidRPr="007649FE" w:rsidRDefault="00EA5100" w:rsidP="00C719B3">
      <w:pPr>
        <w:pStyle w:val="Odstavecseseznamem"/>
        <w:numPr>
          <w:ilvl w:val="0"/>
          <w:numId w:val="11"/>
        </w:numPr>
        <w:spacing w:before="120" w:after="120"/>
        <w:ind w:left="714" w:hanging="357"/>
        <w:contextualSpacing w:val="0"/>
        <w:jc w:val="both"/>
        <w:rPr>
          <w:rFonts w:cs="Arial"/>
          <w:sz w:val="22"/>
          <w:szCs w:val="22"/>
          <w:lang w:val="en-GB"/>
        </w:rPr>
      </w:pPr>
      <w:r w:rsidRPr="007649FE">
        <w:rPr>
          <w:rFonts w:cs="Arial"/>
          <w:sz w:val="22"/>
          <w:szCs w:val="22"/>
          <w:lang w:val="en-GB"/>
        </w:rPr>
        <w:t>financial losses</w:t>
      </w:r>
    </w:p>
    <w:p w:rsidR="00EA5100" w:rsidRPr="007649FE" w:rsidRDefault="00EA5100" w:rsidP="00C719B3">
      <w:pPr>
        <w:pStyle w:val="Odstavecseseznamem"/>
        <w:numPr>
          <w:ilvl w:val="0"/>
          <w:numId w:val="11"/>
        </w:numPr>
        <w:spacing w:before="120" w:after="120"/>
        <w:ind w:left="714" w:hanging="357"/>
        <w:contextualSpacing w:val="0"/>
        <w:jc w:val="both"/>
        <w:rPr>
          <w:rFonts w:cs="Arial"/>
          <w:sz w:val="22"/>
          <w:szCs w:val="22"/>
          <w:lang w:val="en-GB"/>
        </w:rPr>
      </w:pPr>
      <w:r w:rsidRPr="007649FE">
        <w:rPr>
          <w:rFonts w:cs="Arial"/>
          <w:sz w:val="22"/>
          <w:szCs w:val="22"/>
          <w:lang w:val="en-GB"/>
        </w:rPr>
        <w:t xml:space="preserve">pollution and harmful substances that have an impact on the environment. </w:t>
      </w:r>
    </w:p>
    <w:p w:rsidR="00EA5100" w:rsidRPr="007649FE" w:rsidRDefault="00EA5100" w:rsidP="001D44DB">
      <w:pPr>
        <w:jc w:val="both"/>
        <w:rPr>
          <w:rFonts w:cs="Arial"/>
          <w:sz w:val="22"/>
          <w:szCs w:val="22"/>
          <w:lang w:val="en-GB"/>
        </w:rPr>
      </w:pPr>
    </w:p>
    <w:p w:rsidR="001D44DB" w:rsidRPr="007649FE" w:rsidRDefault="00EA5100" w:rsidP="004743E0">
      <w:pPr>
        <w:spacing w:before="120" w:after="120"/>
        <w:jc w:val="both"/>
        <w:rPr>
          <w:rFonts w:cs="Arial"/>
          <w:sz w:val="22"/>
          <w:szCs w:val="22"/>
          <w:lang w:val="en-GB"/>
        </w:rPr>
      </w:pPr>
      <w:r w:rsidRPr="007649FE">
        <w:rPr>
          <w:rFonts w:cs="Arial"/>
          <w:sz w:val="22"/>
          <w:szCs w:val="22"/>
          <w:lang w:val="en-GB"/>
        </w:rPr>
        <w:t xml:space="preserve">This </w:t>
      </w:r>
      <w:r w:rsidR="001D44DB" w:rsidRPr="007649FE">
        <w:rPr>
          <w:rFonts w:cs="Arial"/>
          <w:sz w:val="22"/>
          <w:szCs w:val="22"/>
          <w:lang w:val="en-GB"/>
        </w:rPr>
        <w:t>provides:</w:t>
      </w:r>
    </w:p>
    <w:p w:rsidR="001D44DB" w:rsidRPr="007649FE" w:rsidRDefault="001D44DB" w:rsidP="00C719B3">
      <w:pPr>
        <w:numPr>
          <w:ilvl w:val="0"/>
          <w:numId w:val="4"/>
        </w:numPr>
        <w:spacing w:before="120" w:after="120"/>
        <w:jc w:val="both"/>
        <w:rPr>
          <w:rFonts w:cs="Arial"/>
          <w:sz w:val="22"/>
          <w:szCs w:val="22"/>
          <w:u w:val="single"/>
          <w:lang w:val="en-GB"/>
        </w:rPr>
      </w:pPr>
      <w:r w:rsidRPr="007649FE">
        <w:rPr>
          <w:rFonts w:cs="Arial"/>
          <w:sz w:val="22"/>
          <w:szCs w:val="22"/>
          <w:lang w:val="en-GB"/>
        </w:rPr>
        <w:t xml:space="preserve">Indication of potential for improvement </w:t>
      </w:r>
      <w:r w:rsidR="00377DB9" w:rsidRPr="007649FE">
        <w:rPr>
          <w:rFonts w:cs="Arial"/>
          <w:sz w:val="22"/>
          <w:szCs w:val="22"/>
          <w:lang w:val="en-GB"/>
        </w:rPr>
        <w:t xml:space="preserve">of RE and </w:t>
      </w:r>
      <w:r w:rsidRPr="007649FE">
        <w:rPr>
          <w:rFonts w:cs="Arial"/>
          <w:sz w:val="22"/>
          <w:szCs w:val="22"/>
          <w:lang w:val="en-GB"/>
        </w:rPr>
        <w:t>pollution prevention</w:t>
      </w:r>
    </w:p>
    <w:p w:rsidR="00EB2604" w:rsidRPr="007649FE" w:rsidRDefault="001D44DB" w:rsidP="00C719B3">
      <w:pPr>
        <w:numPr>
          <w:ilvl w:val="0"/>
          <w:numId w:val="4"/>
        </w:numPr>
        <w:spacing w:before="120" w:after="120"/>
        <w:jc w:val="both"/>
        <w:rPr>
          <w:rFonts w:cs="Arial"/>
          <w:sz w:val="22"/>
          <w:szCs w:val="22"/>
          <w:u w:val="single"/>
          <w:lang w:val="en-GB"/>
        </w:rPr>
      </w:pPr>
      <w:r w:rsidRPr="007649FE">
        <w:rPr>
          <w:rFonts w:cs="Arial"/>
          <w:sz w:val="22"/>
          <w:szCs w:val="22"/>
          <w:lang w:val="en-GB"/>
        </w:rPr>
        <w:t xml:space="preserve">Information for identification of </w:t>
      </w:r>
      <w:r w:rsidR="00377DB9" w:rsidRPr="007649FE">
        <w:rPr>
          <w:rFonts w:cs="Arial"/>
          <w:sz w:val="22"/>
          <w:szCs w:val="22"/>
          <w:lang w:val="en-GB"/>
        </w:rPr>
        <w:t xml:space="preserve">priority flows and </w:t>
      </w:r>
      <w:r w:rsidRPr="007649FE">
        <w:rPr>
          <w:rFonts w:cs="Arial"/>
          <w:sz w:val="22"/>
          <w:szCs w:val="22"/>
          <w:lang w:val="en-GB"/>
        </w:rPr>
        <w:t>areas for improvement</w:t>
      </w:r>
    </w:p>
    <w:p w:rsidR="001D44DB" w:rsidRPr="007649FE" w:rsidRDefault="001D44DB" w:rsidP="00C719B3">
      <w:pPr>
        <w:numPr>
          <w:ilvl w:val="0"/>
          <w:numId w:val="4"/>
        </w:numPr>
        <w:spacing w:before="120" w:after="120"/>
        <w:jc w:val="both"/>
        <w:rPr>
          <w:rFonts w:cs="Arial"/>
          <w:sz w:val="22"/>
          <w:szCs w:val="22"/>
          <w:u w:val="single"/>
          <w:lang w:val="en-GB"/>
        </w:rPr>
      </w:pPr>
      <w:r w:rsidRPr="007649FE">
        <w:rPr>
          <w:rFonts w:cs="Arial"/>
          <w:sz w:val="22"/>
          <w:szCs w:val="22"/>
          <w:lang w:val="en-GB"/>
        </w:rPr>
        <w:t xml:space="preserve">Data for quantification of an initial baseline </w:t>
      </w:r>
      <w:r w:rsidR="00EB2604" w:rsidRPr="007649FE">
        <w:rPr>
          <w:rFonts w:cs="Arial"/>
          <w:sz w:val="22"/>
          <w:szCs w:val="22"/>
          <w:lang w:val="en-GB"/>
        </w:rPr>
        <w:t>and for possible target setting</w:t>
      </w:r>
    </w:p>
    <w:p w:rsidR="001D44DB" w:rsidRPr="007649FE" w:rsidRDefault="001D44DB" w:rsidP="001D44DB">
      <w:pPr>
        <w:jc w:val="both"/>
        <w:rPr>
          <w:rFonts w:cs="Arial"/>
          <w:sz w:val="22"/>
          <w:szCs w:val="22"/>
          <w:u w:val="single"/>
          <w:lang w:val="en-GB"/>
        </w:rPr>
      </w:pPr>
    </w:p>
    <w:p w:rsidR="001D44DB" w:rsidRPr="007649FE" w:rsidRDefault="001D44DB" w:rsidP="001D44DB">
      <w:pPr>
        <w:jc w:val="both"/>
        <w:rPr>
          <w:rFonts w:cs="Arial"/>
          <w:sz w:val="22"/>
          <w:szCs w:val="22"/>
          <w:lang w:val="en-GB"/>
        </w:rPr>
      </w:pPr>
      <w:r w:rsidRPr="007649FE">
        <w:rPr>
          <w:rFonts w:cs="Arial"/>
          <w:sz w:val="22"/>
          <w:szCs w:val="22"/>
          <w:lang w:val="en-GB"/>
        </w:rPr>
        <w:t>Result</w:t>
      </w:r>
      <w:r w:rsidR="00EB2604" w:rsidRPr="007649FE">
        <w:rPr>
          <w:rFonts w:cs="Arial"/>
          <w:sz w:val="22"/>
          <w:szCs w:val="22"/>
          <w:lang w:val="en-GB"/>
        </w:rPr>
        <w:t>s</w:t>
      </w:r>
      <w:r w:rsidRPr="007649FE">
        <w:rPr>
          <w:rFonts w:cs="Arial"/>
          <w:sz w:val="22"/>
          <w:szCs w:val="22"/>
          <w:lang w:val="en-GB"/>
        </w:rPr>
        <w:t xml:space="preserve"> </w:t>
      </w:r>
      <w:r w:rsidR="00EB2604" w:rsidRPr="007649FE">
        <w:rPr>
          <w:rFonts w:cs="Arial"/>
          <w:sz w:val="22"/>
          <w:szCs w:val="22"/>
          <w:lang w:val="en-GB"/>
        </w:rPr>
        <w:t>therefore provide</w:t>
      </w:r>
      <w:r w:rsidRPr="007649FE">
        <w:rPr>
          <w:rFonts w:cs="Arial"/>
          <w:sz w:val="22"/>
          <w:szCs w:val="22"/>
          <w:lang w:val="en-GB"/>
        </w:rPr>
        <w:t xml:space="preserve"> an </w:t>
      </w:r>
      <w:r w:rsidR="00EB2604" w:rsidRPr="007649FE">
        <w:rPr>
          <w:rFonts w:cs="Arial"/>
          <w:sz w:val="22"/>
          <w:szCs w:val="22"/>
          <w:lang w:val="en-GB"/>
        </w:rPr>
        <w:t xml:space="preserve">important </w:t>
      </w:r>
      <w:r w:rsidRPr="007649FE">
        <w:rPr>
          <w:rFonts w:cs="Arial"/>
          <w:sz w:val="22"/>
          <w:szCs w:val="22"/>
          <w:lang w:val="en-GB"/>
        </w:rPr>
        <w:t xml:space="preserve">insight into efficiency of the use of input materials, </w:t>
      </w:r>
      <w:r w:rsidR="00EB2604" w:rsidRPr="007649FE">
        <w:rPr>
          <w:rFonts w:cs="Arial"/>
          <w:sz w:val="22"/>
          <w:szCs w:val="22"/>
          <w:lang w:val="en-GB"/>
        </w:rPr>
        <w:t>total costs of pollution and provide</w:t>
      </w:r>
      <w:r w:rsidRPr="007649FE">
        <w:rPr>
          <w:rFonts w:cs="Arial"/>
          <w:sz w:val="22"/>
          <w:szCs w:val="22"/>
          <w:lang w:val="en-GB"/>
        </w:rPr>
        <w:t xml:space="preserve"> background information for estimation of potential for improvement.</w:t>
      </w:r>
    </w:p>
    <w:p w:rsidR="00EB2604" w:rsidRPr="007649FE" w:rsidRDefault="00EB2604" w:rsidP="001D44DB">
      <w:pPr>
        <w:jc w:val="both"/>
        <w:rPr>
          <w:rFonts w:cs="Arial"/>
          <w:sz w:val="22"/>
          <w:szCs w:val="22"/>
          <w:lang w:val="en-GB"/>
        </w:rPr>
      </w:pPr>
    </w:p>
    <w:p w:rsidR="001D44DB" w:rsidRPr="007649FE" w:rsidRDefault="001D44DB" w:rsidP="001D44DB">
      <w:pPr>
        <w:rPr>
          <w:rFonts w:cs="Arial"/>
          <w:sz w:val="22"/>
          <w:szCs w:val="22"/>
          <w:lang w:val="en-GB"/>
        </w:rPr>
      </w:pPr>
      <w:r w:rsidRPr="007649FE">
        <w:rPr>
          <w:rFonts w:cs="Arial"/>
          <w:sz w:val="22"/>
          <w:szCs w:val="22"/>
          <w:lang w:val="en-GB"/>
        </w:rPr>
        <w:t>Data gathered within TOP 20 together with data on annual production can be in some cases used for benchmarking, which can provide further insight into the quantification of the potential for improvement.</w:t>
      </w:r>
    </w:p>
    <w:p w:rsidR="00883F71" w:rsidRPr="007649FE" w:rsidRDefault="00883F71" w:rsidP="00883F71">
      <w:pPr>
        <w:rPr>
          <w:rFonts w:cs="Arial"/>
          <w:sz w:val="22"/>
          <w:szCs w:val="22"/>
          <w:lang w:val="en-GB"/>
        </w:rPr>
      </w:pPr>
    </w:p>
    <w:p w:rsidR="00883F71" w:rsidRPr="007649FE" w:rsidRDefault="00377DB9" w:rsidP="00883F71">
      <w:pPr>
        <w:rPr>
          <w:rFonts w:cs="Arial"/>
          <w:sz w:val="22"/>
          <w:szCs w:val="22"/>
          <w:lang w:val="en-GB"/>
        </w:rPr>
      </w:pPr>
      <w:r w:rsidRPr="007649FE">
        <w:rPr>
          <w:rFonts w:cs="Arial"/>
          <w:sz w:val="22"/>
          <w:szCs w:val="22"/>
          <w:lang w:val="en-GB"/>
        </w:rPr>
        <w:t>This q</w:t>
      </w:r>
      <w:r w:rsidR="00883F71" w:rsidRPr="007649FE">
        <w:rPr>
          <w:rFonts w:cs="Arial"/>
          <w:sz w:val="22"/>
          <w:szCs w:val="22"/>
          <w:lang w:val="en-GB"/>
        </w:rPr>
        <w:t>uantitative analysis is also testing enterprise ability and willingness to provide quantitative data necessary for identification and exploration of RE potential.</w:t>
      </w:r>
    </w:p>
    <w:p w:rsidR="00883F71" w:rsidRPr="007649FE" w:rsidRDefault="00883F71" w:rsidP="00883F71">
      <w:pPr>
        <w:rPr>
          <w:rFonts w:cs="Arial"/>
          <w:sz w:val="22"/>
          <w:szCs w:val="22"/>
          <w:lang w:val="en-GB"/>
        </w:rPr>
      </w:pPr>
    </w:p>
    <w:p w:rsidR="00883F71" w:rsidRPr="007649FE" w:rsidRDefault="00377DB9" w:rsidP="00883F71">
      <w:pPr>
        <w:rPr>
          <w:rFonts w:cs="Arial"/>
          <w:sz w:val="22"/>
          <w:szCs w:val="22"/>
          <w:lang w:val="en-GB"/>
        </w:rPr>
      </w:pPr>
      <w:r w:rsidRPr="007649FE">
        <w:rPr>
          <w:rFonts w:cs="Arial"/>
          <w:sz w:val="22"/>
          <w:szCs w:val="22"/>
          <w:lang w:val="en-GB"/>
        </w:rPr>
        <w:t>Results of this simple analysis are often surprising for the enterprises which are seldom used to monitor losses related to production of waste and pollution (Non Product Output costs).</w:t>
      </w:r>
      <w:r w:rsidR="00EA5100" w:rsidRPr="007649FE">
        <w:rPr>
          <w:rFonts w:cs="Arial"/>
          <w:sz w:val="22"/>
          <w:szCs w:val="22"/>
          <w:lang w:val="en-GB"/>
        </w:rPr>
        <w:t xml:space="preserve"> This information can be therefore often utilized also for boosting commitment for change at the enterprise level</w:t>
      </w:r>
      <w:r w:rsidR="004743E0" w:rsidRPr="007649FE">
        <w:rPr>
          <w:rFonts w:cs="Arial"/>
          <w:sz w:val="22"/>
          <w:szCs w:val="22"/>
          <w:lang w:val="en-GB"/>
        </w:rPr>
        <w:t xml:space="preserve"> as it brings the mentioned “a</w:t>
      </w:r>
      <w:r w:rsidR="00EA5100" w:rsidRPr="007649FE">
        <w:rPr>
          <w:rFonts w:cs="Arial"/>
          <w:sz w:val="22"/>
          <w:szCs w:val="22"/>
          <w:lang w:val="en-GB"/>
        </w:rPr>
        <w:t>ha” effects related to real costs of pollution.</w:t>
      </w:r>
    </w:p>
    <w:p w:rsidR="00EA5100" w:rsidRPr="007649FE" w:rsidRDefault="00EA5100" w:rsidP="00883F71">
      <w:pPr>
        <w:rPr>
          <w:rFonts w:cs="Arial"/>
          <w:sz w:val="22"/>
          <w:szCs w:val="22"/>
          <w:lang w:val="en-GB"/>
        </w:rPr>
      </w:pPr>
    </w:p>
    <w:p w:rsidR="00EB2604" w:rsidRPr="007649FE" w:rsidRDefault="00EA5100" w:rsidP="00883F71">
      <w:pPr>
        <w:rPr>
          <w:rFonts w:cs="Arial"/>
          <w:sz w:val="22"/>
          <w:szCs w:val="22"/>
          <w:lang w:val="en-GB"/>
        </w:rPr>
      </w:pPr>
      <w:r w:rsidRPr="007649FE">
        <w:rPr>
          <w:rFonts w:cs="Arial"/>
          <w:sz w:val="22"/>
          <w:szCs w:val="22"/>
          <w:lang w:val="en-GB"/>
        </w:rPr>
        <w:t xml:space="preserve">Note that TOP 20 is </w:t>
      </w:r>
      <w:r w:rsidR="00A42F02">
        <w:rPr>
          <w:rFonts w:cs="Arial"/>
          <w:sz w:val="22"/>
          <w:szCs w:val="22"/>
          <w:lang w:val="en-GB"/>
        </w:rPr>
        <w:t xml:space="preserve">designed for priority setting and it is </w:t>
      </w:r>
      <w:r w:rsidRPr="007649FE">
        <w:rPr>
          <w:rFonts w:cs="Arial"/>
          <w:sz w:val="22"/>
          <w:szCs w:val="22"/>
          <w:lang w:val="en-GB"/>
        </w:rPr>
        <w:t>not a comprehensive and complex input – output analysis. It is done only for most significant inputs within the company system boundary</w:t>
      </w:r>
      <w:r w:rsidR="00EB2604" w:rsidRPr="007649FE">
        <w:rPr>
          <w:rFonts w:cs="Arial"/>
          <w:sz w:val="22"/>
          <w:szCs w:val="22"/>
          <w:lang w:val="en-GB"/>
        </w:rPr>
        <w:t xml:space="preserve"> and does not include for example costs of pollution treatment (this simplification is possible as these aspects are usually not as significant as the costs of input materials and are investigated within </w:t>
      </w:r>
      <w:r w:rsidR="00A42F02">
        <w:rPr>
          <w:rFonts w:cs="Arial"/>
          <w:sz w:val="22"/>
          <w:szCs w:val="22"/>
          <w:lang w:val="en-GB"/>
        </w:rPr>
        <w:t>the next steps</w:t>
      </w:r>
      <w:r w:rsidR="00EB2604" w:rsidRPr="007649FE">
        <w:rPr>
          <w:rFonts w:cs="Arial"/>
          <w:sz w:val="22"/>
          <w:szCs w:val="22"/>
          <w:lang w:val="en-GB"/>
        </w:rPr>
        <w:t xml:space="preserve"> of EDIT</w:t>
      </w:r>
      <w:r w:rsidR="00A42F02">
        <w:rPr>
          <w:rFonts w:cs="Arial"/>
          <w:sz w:val="22"/>
          <w:szCs w:val="22"/>
          <w:lang w:val="en-GB"/>
        </w:rPr>
        <w:t>, especially within the cost-benefit analysis within the step 3</w:t>
      </w:r>
      <w:r w:rsidR="00EB2604" w:rsidRPr="007649FE">
        <w:rPr>
          <w:rFonts w:cs="Arial"/>
          <w:sz w:val="22"/>
          <w:szCs w:val="22"/>
          <w:lang w:val="en-GB"/>
        </w:rPr>
        <w:t>)</w:t>
      </w:r>
      <w:r w:rsidRPr="007649FE">
        <w:rPr>
          <w:rFonts w:cs="Arial"/>
          <w:sz w:val="22"/>
          <w:szCs w:val="22"/>
          <w:lang w:val="en-GB"/>
        </w:rPr>
        <w:t xml:space="preserve">. </w:t>
      </w:r>
    </w:p>
    <w:p w:rsidR="00EB2604" w:rsidRPr="007649FE" w:rsidRDefault="00EB2604" w:rsidP="00883F71">
      <w:pPr>
        <w:rPr>
          <w:rFonts w:cs="Arial"/>
          <w:sz w:val="22"/>
          <w:szCs w:val="22"/>
          <w:lang w:val="en-GB"/>
        </w:rPr>
      </w:pPr>
    </w:p>
    <w:p w:rsidR="00883F71" w:rsidRPr="007649FE" w:rsidRDefault="00EA5100" w:rsidP="00883F71">
      <w:pPr>
        <w:rPr>
          <w:rFonts w:cs="Arial"/>
          <w:sz w:val="22"/>
          <w:szCs w:val="22"/>
          <w:lang w:val="en-GB"/>
        </w:rPr>
      </w:pPr>
      <w:r w:rsidRPr="007649FE">
        <w:rPr>
          <w:rFonts w:cs="Arial"/>
          <w:sz w:val="22"/>
          <w:szCs w:val="22"/>
          <w:lang w:val="en-GB"/>
        </w:rPr>
        <w:t>Also there is one important rule to be considered: Ask for (even very rough) expert estimation if real data are not available or cannot be gathered easily. It is better to be “approximately right than accurately wrong”. This is valid especially for estimat</w:t>
      </w:r>
      <w:r w:rsidR="00EB2604" w:rsidRPr="007649FE">
        <w:rPr>
          <w:rFonts w:cs="Arial"/>
          <w:sz w:val="22"/>
          <w:szCs w:val="22"/>
          <w:lang w:val="en-GB"/>
        </w:rPr>
        <w:t>ion of ratio</w:t>
      </w:r>
      <w:r w:rsidRPr="007649FE">
        <w:rPr>
          <w:rFonts w:cs="Arial"/>
          <w:sz w:val="22"/>
          <w:szCs w:val="22"/>
          <w:lang w:val="en-GB"/>
        </w:rPr>
        <w:t xml:space="preserve"> of appearance of selected inputs within the product.</w:t>
      </w:r>
      <w:r w:rsidR="00EB2604" w:rsidRPr="007649FE">
        <w:rPr>
          <w:rFonts w:cs="Arial"/>
          <w:sz w:val="22"/>
          <w:szCs w:val="22"/>
          <w:lang w:val="en-GB"/>
        </w:rPr>
        <w:t xml:space="preserve"> For priority flows the missing data will be collected later with needed accuracy.</w:t>
      </w:r>
    </w:p>
    <w:p w:rsidR="00EA5100" w:rsidRDefault="00EA5100" w:rsidP="00D56BA4">
      <w:pPr>
        <w:rPr>
          <w:rFonts w:cs="Arial"/>
          <w:sz w:val="22"/>
          <w:szCs w:val="22"/>
          <w:lang w:val="en-GB"/>
        </w:rPr>
      </w:pPr>
    </w:p>
    <w:p w:rsidR="002D5CF1" w:rsidRDefault="002D5CF1" w:rsidP="00D56BA4">
      <w:pPr>
        <w:rPr>
          <w:rFonts w:cs="Arial"/>
          <w:sz w:val="22"/>
          <w:szCs w:val="22"/>
          <w:lang w:val="en-GB"/>
        </w:rPr>
      </w:pPr>
      <w:r>
        <w:rPr>
          <w:rFonts w:cs="Arial"/>
          <w:sz w:val="22"/>
          <w:szCs w:val="22"/>
          <w:lang w:val="en-GB"/>
        </w:rPr>
        <w:t>Labour intensity for filling in form 1.2 can vary from company to company. If data on major inputs are available it should not take more than half a day to implement it.</w:t>
      </w:r>
    </w:p>
    <w:p w:rsidR="002D5CF1" w:rsidRPr="007649FE" w:rsidRDefault="002D5CF1" w:rsidP="00D56BA4">
      <w:pPr>
        <w:rPr>
          <w:rFonts w:cs="Arial"/>
          <w:sz w:val="22"/>
          <w:szCs w:val="22"/>
          <w:lang w:val="en-GB"/>
        </w:rPr>
      </w:pPr>
    </w:p>
    <w:p w:rsidR="00D56BA4" w:rsidRPr="007649FE" w:rsidRDefault="00D56BA4" w:rsidP="00D56BA4">
      <w:pPr>
        <w:rPr>
          <w:rFonts w:cs="Arial"/>
          <w:sz w:val="22"/>
          <w:szCs w:val="22"/>
          <w:lang w:val="en-GB"/>
        </w:rPr>
      </w:pPr>
      <w:r w:rsidRPr="007649FE">
        <w:rPr>
          <w:rFonts w:cs="Arial"/>
          <w:sz w:val="22"/>
          <w:szCs w:val="22"/>
          <w:lang w:val="en-GB"/>
        </w:rPr>
        <w:t xml:space="preserve">Outputs of 1.2 form provide input into working with </w:t>
      </w:r>
      <w:r w:rsidR="004743E0" w:rsidRPr="007649FE">
        <w:rPr>
          <w:rFonts w:cs="Arial"/>
          <w:sz w:val="22"/>
          <w:szCs w:val="22"/>
          <w:lang w:val="en-GB"/>
        </w:rPr>
        <w:t xml:space="preserve">forms 1.3 and </w:t>
      </w:r>
      <w:r w:rsidRPr="007649FE">
        <w:rPr>
          <w:rFonts w:cs="Arial"/>
          <w:sz w:val="22"/>
          <w:szCs w:val="22"/>
          <w:lang w:val="en-GB"/>
        </w:rPr>
        <w:t>1.4.</w:t>
      </w:r>
    </w:p>
    <w:p w:rsidR="00D56BA4" w:rsidRPr="007649FE" w:rsidRDefault="00D56BA4" w:rsidP="006A6805">
      <w:pPr>
        <w:rPr>
          <w:rFonts w:cs="Arial"/>
          <w:sz w:val="22"/>
          <w:szCs w:val="22"/>
          <w:lang w:val="en-GB"/>
        </w:rPr>
      </w:pPr>
    </w:p>
    <w:p w:rsidR="00883F71" w:rsidRPr="007649FE" w:rsidRDefault="00883F71" w:rsidP="006A6805">
      <w:pPr>
        <w:rPr>
          <w:rFonts w:cs="Arial"/>
          <w:sz w:val="22"/>
          <w:szCs w:val="22"/>
          <w:lang w:val="en-GB"/>
        </w:rPr>
      </w:pPr>
    </w:p>
    <w:p w:rsidR="00F85B9C" w:rsidRPr="007649FE" w:rsidRDefault="00F85B9C" w:rsidP="006A6805">
      <w:pPr>
        <w:rPr>
          <w:rFonts w:cs="Arial"/>
          <w:sz w:val="22"/>
          <w:szCs w:val="22"/>
          <w:lang w:val="en-GB"/>
        </w:rPr>
      </w:pPr>
    </w:p>
    <w:p w:rsidR="00D56BA4" w:rsidRPr="007649FE" w:rsidRDefault="00D56BA4" w:rsidP="00DB384E">
      <w:pPr>
        <w:pStyle w:val="Nadpis2"/>
        <w:rPr>
          <w:lang w:val="en-GB"/>
        </w:rPr>
      </w:pPr>
      <w:bookmarkStart w:id="14" w:name="_Toc371063250"/>
      <w:r w:rsidRPr="007649FE">
        <w:rPr>
          <w:lang w:val="en-GB"/>
        </w:rPr>
        <w:t>Life cycle analysis</w:t>
      </w:r>
      <w:r w:rsidR="008C1EC1" w:rsidRPr="007649FE">
        <w:rPr>
          <w:lang w:val="en-GB"/>
        </w:rPr>
        <w:t xml:space="preserve"> (form 1.3)</w:t>
      </w:r>
      <w:bookmarkEnd w:id="14"/>
    </w:p>
    <w:p w:rsidR="00D56BA4" w:rsidRPr="007649FE" w:rsidRDefault="00D56BA4" w:rsidP="006A6805">
      <w:pPr>
        <w:rPr>
          <w:rFonts w:cs="Arial"/>
          <w:sz w:val="22"/>
          <w:szCs w:val="22"/>
          <w:lang w:val="en-GB"/>
        </w:rPr>
      </w:pPr>
    </w:p>
    <w:p w:rsidR="00A44D2B" w:rsidRPr="007649FE" w:rsidRDefault="00D56BA4" w:rsidP="006A6805">
      <w:pPr>
        <w:rPr>
          <w:rFonts w:cs="Arial"/>
          <w:sz w:val="22"/>
          <w:szCs w:val="22"/>
          <w:lang w:val="en-GB"/>
        </w:rPr>
      </w:pPr>
      <w:r w:rsidRPr="007649FE">
        <w:rPr>
          <w:rFonts w:cs="Arial"/>
          <w:sz w:val="22"/>
          <w:szCs w:val="22"/>
          <w:lang w:val="en-GB"/>
        </w:rPr>
        <w:t xml:space="preserve">Also this indicative analysis of </w:t>
      </w:r>
      <w:r w:rsidR="00391487" w:rsidRPr="007649FE">
        <w:rPr>
          <w:rFonts w:cs="Arial"/>
          <w:sz w:val="22"/>
          <w:szCs w:val="22"/>
          <w:lang w:val="en-GB"/>
        </w:rPr>
        <w:t xml:space="preserve">the </w:t>
      </w:r>
      <w:r w:rsidRPr="007649FE">
        <w:rPr>
          <w:rFonts w:cs="Arial"/>
          <w:sz w:val="22"/>
          <w:szCs w:val="22"/>
          <w:lang w:val="en-GB"/>
        </w:rPr>
        <w:t xml:space="preserve">life cycle of enterprise product(s) </w:t>
      </w:r>
      <w:r w:rsidR="001E1AA8" w:rsidRPr="007649FE">
        <w:rPr>
          <w:rFonts w:cs="Arial"/>
          <w:sz w:val="22"/>
          <w:szCs w:val="22"/>
          <w:lang w:val="en-GB"/>
        </w:rPr>
        <w:t xml:space="preserve">and/or services </w:t>
      </w:r>
      <w:r w:rsidRPr="007649FE">
        <w:rPr>
          <w:rFonts w:cs="Arial"/>
          <w:sz w:val="22"/>
          <w:szCs w:val="22"/>
          <w:lang w:val="en-GB"/>
        </w:rPr>
        <w:t xml:space="preserve">provides input into working with 1.4 form. </w:t>
      </w:r>
      <w:r w:rsidR="001E1AA8" w:rsidRPr="007649FE">
        <w:rPr>
          <w:rFonts w:cs="Arial"/>
          <w:sz w:val="22"/>
          <w:szCs w:val="22"/>
          <w:lang w:val="en-GB"/>
        </w:rPr>
        <w:t>T</w:t>
      </w:r>
      <w:r w:rsidR="00A44D2B" w:rsidRPr="007649FE">
        <w:rPr>
          <w:rFonts w:cs="Arial"/>
          <w:sz w:val="22"/>
          <w:szCs w:val="22"/>
          <w:lang w:val="en-GB"/>
        </w:rPr>
        <w:t>he number of product related aspec</w:t>
      </w:r>
      <w:r w:rsidR="001E1AA8" w:rsidRPr="007649FE">
        <w:rPr>
          <w:rFonts w:cs="Arial"/>
          <w:sz w:val="22"/>
          <w:szCs w:val="22"/>
          <w:lang w:val="en-GB"/>
        </w:rPr>
        <w:t xml:space="preserve">ts within the form 1.4 is high and </w:t>
      </w:r>
      <w:r w:rsidR="00A44D2B" w:rsidRPr="007649FE">
        <w:rPr>
          <w:rFonts w:cs="Arial"/>
          <w:sz w:val="22"/>
          <w:szCs w:val="22"/>
          <w:lang w:val="en-GB"/>
        </w:rPr>
        <w:t xml:space="preserve">analysis within the step 1.3 can significantly reduce number of aspects which will be further investigated. </w:t>
      </w:r>
      <w:r w:rsidR="002D5CF1">
        <w:rPr>
          <w:rFonts w:cs="Arial"/>
          <w:sz w:val="22"/>
          <w:szCs w:val="22"/>
          <w:lang w:val="en-GB"/>
        </w:rPr>
        <w:t xml:space="preserve">One output of the work with the </w:t>
      </w:r>
      <w:r w:rsidR="00A44D2B" w:rsidRPr="007649FE">
        <w:rPr>
          <w:rFonts w:cs="Arial"/>
          <w:sz w:val="22"/>
          <w:szCs w:val="22"/>
          <w:lang w:val="en-GB"/>
        </w:rPr>
        <w:t xml:space="preserve">1.3 form is “switching of” aspects within 1.4 analysis </w:t>
      </w:r>
      <w:r w:rsidR="002D5CF1">
        <w:rPr>
          <w:rFonts w:cs="Arial"/>
          <w:sz w:val="22"/>
          <w:szCs w:val="22"/>
          <w:lang w:val="en-GB"/>
        </w:rPr>
        <w:t xml:space="preserve">at the product level </w:t>
      </w:r>
      <w:r w:rsidR="00A44D2B" w:rsidRPr="007649FE">
        <w:rPr>
          <w:rFonts w:cs="Arial"/>
          <w:sz w:val="22"/>
          <w:szCs w:val="22"/>
          <w:lang w:val="en-GB"/>
        </w:rPr>
        <w:t xml:space="preserve">in order to further investigate only areas with a possibly significant potential for improvement. </w:t>
      </w:r>
    </w:p>
    <w:p w:rsidR="00A44D2B" w:rsidRPr="007649FE" w:rsidRDefault="00A44D2B" w:rsidP="006A6805">
      <w:pPr>
        <w:rPr>
          <w:rFonts w:cs="Arial"/>
          <w:sz w:val="22"/>
          <w:szCs w:val="22"/>
          <w:lang w:val="en-GB"/>
        </w:rPr>
      </w:pPr>
    </w:p>
    <w:p w:rsidR="00CC3400" w:rsidRPr="007649FE" w:rsidRDefault="00CC3400" w:rsidP="006A6805">
      <w:pPr>
        <w:rPr>
          <w:rFonts w:cs="Arial"/>
          <w:sz w:val="22"/>
          <w:szCs w:val="22"/>
          <w:lang w:val="en-GB"/>
        </w:rPr>
      </w:pPr>
      <w:r w:rsidRPr="007649FE">
        <w:rPr>
          <w:rFonts w:cs="Arial"/>
          <w:sz w:val="22"/>
          <w:szCs w:val="22"/>
          <w:lang w:val="en-GB"/>
        </w:rPr>
        <w:t>It here is more than one product / service SME is providing it could be needed to decide for which product should be the analysis done. It is possible to select for the analysis the most representative product only</w:t>
      </w:r>
      <w:r w:rsidR="004743E0" w:rsidRPr="007649FE">
        <w:rPr>
          <w:rFonts w:cs="Arial"/>
          <w:sz w:val="22"/>
          <w:szCs w:val="22"/>
          <w:lang w:val="en-GB"/>
        </w:rPr>
        <w:t xml:space="preserve"> or to implement it for more product groups etc</w:t>
      </w:r>
      <w:r w:rsidRPr="007649FE">
        <w:rPr>
          <w:rFonts w:cs="Arial"/>
          <w:sz w:val="22"/>
          <w:szCs w:val="22"/>
          <w:lang w:val="en-GB"/>
        </w:rPr>
        <w:t xml:space="preserve">.  </w:t>
      </w:r>
    </w:p>
    <w:p w:rsidR="00CC3400" w:rsidRPr="007649FE" w:rsidRDefault="00CC3400" w:rsidP="006A6805">
      <w:pPr>
        <w:rPr>
          <w:rFonts w:cs="Arial"/>
          <w:sz w:val="22"/>
          <w:szCs w:val="22"/>
          <w:lang w:val="en-GB"/>
        </w:rPr>
      </w:pPr>
    </w:p>
    <w:p w:rsidR="004743E0" w:rsidRPr="007649FE" w:rsidRDefault="00A44D2B" w:rsidP="008C1EC1">
      <w:pPr>
        <w:spacing w:before="120" w:after="120"/>
        <w:rPr>
          <w:rFonts w:cs="Arial"/>
          <w:sz w:val="22"/>
          <w:szCs w:val="22"/>
          <w:lang w:val="en-GB"/>
        </w:rPr>
      </w:pPr>
      <w:r w:rsidRPr="007649FE">
        <w:rPr>
          <w:rFonts w:cs="Arial"/>
          <w:sz w:val="22"/>
          <w:szCs w:val="22"/>
          <w:lang w:val="en-GB"/>
        </w:rPr>
        <w:t xml:space="preserve">Important source of information </w:t>
      </w:r>
      <w:r w:rsidR="001E1AA8" w:rsidRPr="007649FE">
        <w:rPr>
          <w:rFonts w:cs="Arial"/>
          <w:sz w:val="22"/>
          <w:szCs w:val="22"/>
          <w:lang w:val="en-GB"/>
        </w:rPr>
        <w:t xml:space="preserve">for filling in 1.3 form </w:t>
      </w:r>
      <w:r w:rsidR="004743E0" w:rsidRPr="007649FE">
        <w:rPr>
          <w:rFonts w:cs="Arial"/>
          <w:sz w:val="22"/>
          <w:szCs w:val="22"/>
          <w:lang w:val="en-GB"/>
        </w:rPr>
        <w:t>can include the following:</w:t>
      </w:r>
      <w:r w:rsidR="00CC3400" w:rsidRPr="007649FE">
        <w:rPr>
          <w:rFonts w:cs="Arial"/>
          <w:sz w:val="22"/>
          <w:szCs w:val="22"/>
          <w:lang w:val="en-GB"/>
        </w:rPr>
        <w:t xml:space="preserve"> </w:t>
      </w:r>
    </w:p>
    <w:p w:rsidR="00D56BA4" w:rsidRPr="007649FE" w:rsidRDefault="00D56BA4" w:rsidP="00C719B3">
      <w:pPr>
        <w:pStyle w:val="Odstavecseseznamem"/>
        <w:numPr>
          <w:ilvl w:val="0"/>
          <w:numId w:val="12"/>
        </w:numPr>
        <w:spacing w:before="120" w:after="120"/>
        <w:contextualSpacing w:val="0"/>
        <w:rPr>
          <w:rFonts w:cs="Arial"/>
          <w:sz w:val="22"/>
          <w:szCs w:val="22"/>
          <w:lang w:val="en-GB"/>
        </w:rPr>
      </w:pPr>
      <w:r w:rsidRPr="007649FE">
        <w:rPr>
          <w:rFonts w:cs="Arial"/>
          <w:sz w:val="22"/>
          <w:szCs w:val="22"/>
          <w:lang w:val="en-GB"/>
        </w:rPr>
        <w:t>F</w:t>
      </w:r>
      <w:r w:rsidR="00CC3400" w:rsidRPr="007649FE">
        <w:rPr>
          <w:rFonts w:cs="Arial"/>
          <w:sz w:val="22"/>
          <w:szCs w:val="22"/>
          <w:lang w:val="en-GB"/>
        </w:rPr>
        <w:t xml:space="preserve">irst guidance </w:t>
      </w:r>
      <w:r w:rsidR="008C1EC1" w:rsidRPr="007649FE">
        <w:rPr>
          <w:rFonts w:cs="Arial"/>
          <w:sz w:val="22"/>
          <w:szCs w:val="22"/>
          <w:lang w:val="en-GB"/>
        </w:rPr>
        <w:t xml:space="preserve">can </w:t>
      </w:r>
      <w:r w:rsidR="00CC3400" w:rsidRPr="007649FE">
        <w:rPr>
          <w:rFonts w:cs="Arial"/>
          <w:sz w:val="22"/>
          <w:szCs w:val="22"/>
          <w:lang w:val="en-GB"/>
        </w:rPr>
        <w:t xml:space="preserve">provide </w:t>
      </w:r>
      <w:r w:rsidR="008C1EC1" w:rsidRPr="007649FE">
        <w:rPr>
          <w:rFonts w:cs="Arial"/>
          <w:sz w:val="22"/>
          <w:szCs w:val="22"/>
          <w:lang w:val="en-GB"/>
        </w:rPr>
        <w:t>significant</w:t>
      </w:r>
      <w:r w:rsidR="00CC3400" w:rsidRPr="007649FE">
        <w:rPr>
          <w:rFonts w:cs="Arial"/>
          <w:sz w:val="22"/>
          <w:szCs w:val="22"/>
          <w:lang w:val="en-GB"/>
        </w:rPr>
        <w:t xml:space="preserve"> </w:t>
      </w:r>
      <w:r w:rsidR="008C1EC1" w:rsidRPr="007649FE">
        <w:rPr>
          <w:rFonts w:cs="Arial"/>
          <w:sz w:val="22"/>
          <w:szCs w:val="22"/>
          <w:lang w:val="en-GB"/>
        </w:rPr>
        <w:t xml:space="preserve">material and energy </w:t>
      </w:r>
      <w:r w:rsidR="00CC3400" w:rsidRPr="007649FE">
        <w:rPr>
          <w:rFonts w:cs="Arial"/>
          <w:sz w:val="22"/>
          <w:szCs w:val="22"/>
          <w:lang w:val="en-GB"/>
        </w:rPr>
        <w:t>f</w:t>
      </w:r>
      <w:r w:rsidRPr="007649FE">
        <w:rPr>
          <w:rFonts w:cs="Arial"/>
          <w:sz w:val="22"/>
          <w:szCs w:val="22"/>
          <w:lang w:val="en-GB"/>
        </w:rPr>
        <w:t xml:space="preserve">lows identified within </w:t>
      </w:r>
      <w:r w:rsidR="001E1AA8" w:rsidRPr="007649FE">
        <w:rPr>
          <w:rFonts w:cs="Arial"/>
          <w:sz w:val="22"/>
          <w:szCs w:val="22"/>
          <w:lang w:val="en-GB"/>
        </w:rPr>
        <w:t xml:space="preserve">analysis </w:t>
      </w:r>
      <w:r w:rsidRPr="007649FE">
        <w:rPr>
          <w:rFonts w:cs="Arial"/>
          <w:sz w:val="22"/>
          <w:szCs w:val="22"/>
          <w:lang w:val="en-GB"/>
        </w:rPr>
        <w:t xml:space="preserve">1.2 </w:t>
      </w:r>
      <w:r w:rsidR="00CC3400" w:rsidRPr="007649FE">
        <w:rPr>
          <w:rFonts w:cs="Arial"/>
          <w:sz w:val="22"/>
          <w:szCs w:val="22"/>
          <w:lang w:val="en-GB"/>
        </w:rPr>
        <w:t xml:space="preserve">which </w:t>
      </w:r>
      <w:r w:rsidRPr="007649FE">
        <w:rPr>
          <w:rFonts w:cs="Arial"/>
          <w:sz w:val="22"/>
          <w:szCs w:val="22"/>
          <w:lang w:val="en-GB"/>
        </w:rPr>
        <w:t>are entering also the other phase of</w:t>
      </w:r>
      <w:r w:rsidR="00CC3400" w:rsidRPr="007649FE">
        <w:rPr>
          <w:rFonts w:cs="Arial"/>
          <w:sz w:val="22"/>
          <w:szCs w:val="22"/>
          <w:lang w:val="en-GB"/>
        </w:rPr>
        <w:t xml:space="preserve"> the</w:t>
      </w:r>
      <w:r w:rsidRPr="007649FE">
        <w:rPr>
          <w:rFonts w:cs="Arial"/>
          <w:sz w:val="22"/>
          <w:szCs w:val="22"/>
          <w:lang w:val="en-GB"/>
        </w:rPr>
        <w:t xml:space="preserve"> life cycle and </w:t>
      </w:r>
      <w:r w:rsidR="00CC3400" w:rsidRPr="007649FE">
        <w:rPr>
          <w:rFonts w:cs="Arial"/>
          <w:sz w:val="22"/>
          <w:szCs w:val="22"/>
          <w:lang w:val="en-GB"/>
        </w:rPr>
        <w:t xml:space="preserve">which </w:t>
      </w:r>
      <w:r w:rsidRPr="007649FE">
        <w:rPr>
          <w:rFonts w:cs="Arial"/>
          <w:sz w:val="22"/>
          <w:szCs w:val="22"/>
          <w:lang w:val="en-GB"/>
        </w:rPr>
        <w:t xml:space="preserve">can provide basis for quantification of selected inputs and outputs at </w:t>
      </w:r>
      <w:r w:rsidR="00530BD5" w:rsidRPr="007649FE">
        <w:rPr>
          <w:rFonts w:cs="Arial"/>
          <w:sz w:val="22"/>
          <w:szCs w:val="22"/>
          <w:lang w:val="en-GB"/>
        </w:rPr>
        <w:t xml:space="preserve">specific stages of </w:t>
      </w:r>
      <w:r w:rsidRPr="007649FE">
        <w:rPr>
          <w:rFonts w:cs="Arial"/>
          <w:sz w:val="22"/>
          <w:szCs w:val="22"/>
          <w:lang w:val="en-GB"/>
        </w:rPr>
        <w:t xml:space="preserve">the </w:t>
      </w:r>
      <w:r w:rsidR="00530BD5" w:rsidRPr="007649FE">
        <w:rPr>
          <w:rFonts w:cs="Arial"/>
          <w:sz w:val="22"/>
          <w:szCs w:val="22"/>
          <w:lang w:val="en-GB"/>
        </w:rPr>
        <w:t>life cycle.</w:t>
      </w:r>
      <w:r w:rsidR="001E1AA8" w:rsidRPr="007649FE">
        <w:rPr>
          <w:rFonts w:cs="Arial"/>
          <w:sz w:val="22"/>
          <w:szCs w:val="22"/>
          <w:lang w:val="en-GB"/>
        </w:rPr>
        <w:t xml:space="preserve"> This is especially valid for the major inputs identified within 1.2 as these can provide a link with possible RE potential within production and transport of input materials.</w:t>
      </w:r>
    </w:p>
    <w:p w:rsidR="00A44D2B" w:rsidRPr="007649FE" w:rsidRDefault="001E1AA8" w:rsidP="00C719B3">
      <w:pPr>
        <w:pStyle w:val="Odstavecseseznamem"/>
        <w:numPr>
          <w:ilvl w:val="0"/>
          <w:numId w:val="12"/>
        </w:numPr>
        <w:spacing w:before="120" w:after="120"/>
        <w:contextualSpacing w:val="0"/>
        <w:rPr>
          <w:rFonts w:cs="Arial"/>
          <w:sz w:val="22"/>
          <w:szCs w:val="22"/>
          <w:lang w:val="en-GB"/>
        </w:rPr>
      </w:pPr>
      <w:r w:rsidRPr="007649FE">
        <w:rPr>
          <w:rFonts w:cs="Arial"/>
          <w:sz w:val="22"/>
          <w:szCs w:val="22"/>
          <w:lang w:val="en-GB"/>
        </w:rPr>
        <w:t xml:space="preserve">In order fill in question on the upstream life cycle phases it is possible to </w:t>
      </w:r>
      <w:r w:rsidR="00A44D2B" w:rsidRPr="007649FE">
        <w:rPr>
          <w:rFonts w:cs="Arial"/>
          <w:sz w:val="22"/>
          <w:szCs w:val="22"/>
          <w:lang w:val="en-GB"/>
        </w:rPr>
        <w:t>ask questions on composition of product and its performance within use phase (if it consumes energy etc.) or within the end of life phase.</w:t>
      </w:r>
      <w:r w:rsidRPr="007649FE">
        <w:rPr>
          <w:rFonts w:cs="Arial"/>
          <w:sz w:val="22"/>
          <w:szCs w:val="22"/>
          <w:lang w:val="en-GB"/>
        </w:rPr>
        <w:t xml:space="preserve"> A</w:t>
      </w:r>
      <w:r w:rsidR="004743E0" w:rsidRPr="007649FE">
        <w:rPr>
          <w:rFonts w:cs="Arial"/>
          <w:sz w:val="22"/>
          <w:szCs w:val="22"/>
          <w:lang w:val="en-GB"/>
        </w:rPr>
        <w:t xml:space="preserve">t this stage is sufficient </w:t>
      </w:r>
      <w:r w:rsidRPr="007649FE">
        <w:rPr>
          <w:rFonts w:cs="Arial"/>
          <w:sz w:val="22"/>
          <w:szCs w:val="22"/>
          <w:lang w:val="en-GB"/>
        </w:rPr>
        <w:t>to mark areas with possible potential</w:t>
      </w:r>
      <w:r w:rsidR="004743E0" w:rsidRPr="007649FE">
        <w:rPr>
          <w:rFonts w:cs="Arial"/>
          <w:sz w:val="22"/>
          <w:szCs w:val="22"/>
          <w:lang w:val="en-GB"/>
        </w:rPr>
        <w:t xml:space="preserve"> only</w:t>
      </w:r>
      <w:r w:rsidRPr="007649FE">
        <w:rPr>
          <w:rFonts w:cs="Arial"/>
          <w:sz w:val="22"/>
          <w:szCs w:val="22"/>
          <w:lang w:val="en-GB"/>
        </w:rPr>
        <w:t xml:space="preserve">, more detailed questions related to such an area (like recyclability of materials etc.) will be asked </w:t>
      </w:r>
      <w:r w:rsidR="004743E0" w:rsidRPr="007649FE">
        <w:rPr>
          <w:rFonts w:cs="Arial"/>
          <w:sz w:val="22"/>
          <w:szCs w:val="22"/>
          <w:lang w:val="en-GB"/>
        </w:rPr>
        <w:t xml:space="preserve">within the 1.4 form </w:t>
      </w:r>
      <w:r w:rsidRPr="007649FE">
        <w:rPr>
          <w:rFonts w:cs="Arial"/>
          <w:sz w:val="22"/>
          <w:szCs w:val="22"/>
          <w:lang w:val="en-GB"/>
        </w:rPr>
        <w:t>later.</w:t>
      </w:r>
    </w:p>
    <w:p w:rsidR="00F85B9C" w:rsidRPr="007649FE" w:rsidRDefault="00F85B9C" w:rsidP="006A6805">
      <w:pPr>
        <w:rPr>
          <w:rFonts w:cs="Arial"/>
          <w:sz w:val="22"/>
          <w:szCs w:val="22"/>
          <w:lang w:val="en-GB"/>
        </w:rPr>
      </w:pPr>
    </w:p>
    <w:p w:rsidR="00A44D2B" w:rsidRPr="007649FE" w:rsidRDefault="00A44D2B" w:rsidP="006A6805">
      <w:pPr>
        <w:rPr>
          <w:rFonts w:cs="Arial"/>
          <w:sz w:val="22"/>
          <w:szCs w:val="22"/>
          <w:lang w:val="en-GB"/>
        </w:rPr>
      </w:pPr>
      <w:r w:rsidRPr="007649FE">
        <w:rPr>
          <w:rFonts w:cs="Arial"/>
          <w:sz w:val="22"/>
          <w:szCs w:val="22"/>
          <w:lang w:val="en-GB"/>
        </w:rPr>
        <w:t xml:space="preserve">While it is possible to quantify all items within 1.2 form, life </w:t>
      </w:r>
      <w:r w:rsidR="001E1AA8" w:rsidRPr="007649FE">
        <w:rPr>
          <w:rFonts w:cs="Arial"/>
          <w:sz w:val="22"/>
          <w:szCs w:val="22"/>
          <w:lang w:val="en-GB"/>
        </w:rPr>
        <w:t>cycle analysis within 1.3 can b</w:t>
      </w:r>
      <w:r w:rsidRPr="007649FE">
        <w:rPr>
          <w:rFonts w:cs="Arial"/>
          <w:sz w:val="22"/>
          <w:szCs w:val="22"/>
          <w:lang w:val="en-GB"/>
        </w:rPr>
        <w:t>e</w:t>
      </w:r>
      <w:r w:rsidR="001E1AA8" w:rsidRPr="007649FE">
        <w:rPr>
          <w:rFonts w:cs="Arial"/>
          <w:sz w:val="22"/>
          <w:szCs w:val="22"/>
          <w:lang w:val="en-GB"/>
        </w:rPr>
        <w:t xml:space="preserve"> </w:t>
      </w:r>
      <w:r w:rsidRPr="007649FE">
        <w:rPr>
          <w:rFonts w:cs="Arial"/>
          <w:sz w:val="22"/>
          <w:szCs w:val="22"/>
          <w:lang w:val="en-GB"/>
        </w:rPr>
        <w:t xml:space="preserve">done with qualitative estimations only. The goal of </w:t>
      </w:r>
      <w:r w:rsidR="00C0228B">
        <w:rPr>
          <w:rFonts w:cs="Arial"/>
          <w:sz w:val="22"/>
          <w:szCs w:val="22"/>
          <w:lang w:val="en-GB"/>
        </w:rPr>
        <w:t xml:space="preserve">working with the </w:t>
      </w:r>
      <w:r w:rsidRPr="007649FE">
        <w:rPr>
          <w:rFonts w:cs="Arial"/>
          <w:sz w:val="22"/>
          <w:szCs w:val="22"/>
          <w:lang w:val="en-GB"/>
        </w:rPr>
        <w:t xml:space="preserve">1.3 is to mark areas with possible potential for improvement of RE or reduction of environmental and/or social risks. </w:t>
      </w:r>
      <w:r w:rsidR="00C0228B">
        <w:rPr>
          <w:rFonts w:cs="Arial"/>
          <w:sz w:val="22"/>
          <w:szCs w:val="22"/>
          <w:lang w:val="en-GB"/>
        </w:rPr>
        <w:t xml:space="preserve">This analysis can be implemented within 90 minutes discussion and/or workshop with knowledgeable </w:t>
      </w:r>
      <w:r w:rsidR="00DF6B53">
        <w:rPr>
          <w:rFonts w:cs="Arial"/>
          <w:sz w:val="22"/>
          <w:szCs w:val="22"/>
          <w:lang w:val="en-GB"/>
        </w:rPr>
        <w:t>enterprise membe</w:t>
      </w:r>
      <w:r w:rsidR="00C0228B">
        <w:rPr>
          <w:rFonts w:cs="Arial"/>
          <w:sz w:val="22"/>
          <w:szCs w:val="22"/>
          <w:lang w:val="en-GB"/>
        </w:rPr>
        <w:t xml:space="preserve">rs, however, there can be </w:t>
      </w:r>
      <w:r w:rsidR="00DF6B53">
        <w:rPr>
          <w:rFonts w:cs="Arial"/>
          <w:sz w:val="22"/>
          <w:szCs w:val="22"/>
          <w:lang w:val="en-GB"/>
        </w:rPr>
        <w:t xml:space="preserve">identified </w:t>
      </w:r>
      <w:r w:rsidR="00C0228B">
        <w:rPr>
          <w:rFonts w:cs="Arial"/>
          <w:sz w:val="22"/>
          <w:szCs w:val="22"/>
          <w:lang w:val="en-GB"/>
        </w:rPr>
        <w:t>need to collect additional data.</w:t>
      </w:r>
      <w:r w:rsidR="00DF6B53">
        <w:rPr>
          <w:rFonts w:cs="Arial"/>
          <w:sz w:val="22"/>
          <w:szCs w:val="22"/>
          <w:lang w:val="en-GB"/>
        </w:rPr>
        <w:t xml:space="preserve"> </w:t>
      </w:r>
    </w:p>
    <w:p w:rsidR="00A44D2B" w:rsidRPr="007649FE" w:rsidRDefault="00A44D2B" w:rsidP="006A6805">
      <w:pPr>
        <w:rPr>
          <w:rFonts w:cs="Arial"/>
          <w:sz w:val="22"/>
          <w:szCs w:val="22"/>
          <w:lang w:val="en-GB"/>
        </w:rPr>
      </w:pPr>
    </w:p>
    <w:p w:rsidR="00AF3300" w:rsidRPr="007649FE" w:rsidRDefault="00FD7F49" w:rsidP="006A6805">
      <w:pPr>
        <w:rPr>
          <w:rFonts w:cs="Arial"/>
          <w:sz w:val="22"/>
          <w:szCs w:val="22"/>
          <w:lang w:val="en-GB"/>
        </w:rPr>
      </w:pPr>
      <w:r w:rsidRPr="007649FE">
        <w:rPr>
          <w:rFonts w:cs="Arial"/>
          <w:sz w:val="22"/>
          <w:szCs w:val="22"/>
          <w:lang w:val="en-GB"/>
        </w:rPr>
        <w:t>Even if SME is not an owner of a specific phase of the life cycle (cannot influence it), it is still worth to indicated possible potential within 1.3 and consequently to ask questions within 1.4 as there can be a possibility to influence these potentials though changes within some other phases of the life cycle.</w:t>
      </w:r>
    </w:p>
    <w:p w:rsidR="00FD7F49" w:rsidRPr="007649FE" w:rsidRDefault="00FD7F49" w:rsidP="006A6805">
      <w:pPr>
        <w:rPr>
          <w:rFonts w:cs="Arial"/>
          <w:sz w:val="22"/>
          <w:szCs w:val="22"/>
          <w:lang w:val="en-GB"/>
        </w:rPr>
      </w:pPr>
    </w:p>
    <w:p w:rsidR="00FD7F49" w:rsidRDefault="00FD7F49" w:rsidP="006A6805">
      <w:pPr>
        <w:rPr>
          <w:rFonts w:cs="Arial"/>
          <w:sz w:val="22"/>
          <w:szCs w:val="22"/>
          <w:lang w:val="en-GB"/>
        </w:rPr>
      </w:pPr>
      <w:r w:rsidRPr="007649FE">
        <w:rPr>
          <w:rFonts w:cs="Arial"/>
          <w:sz w:val="22"/>
          <w:szCs w:val="22"/>
          <w:lang w:val="en-GB"/>
        </w:rPr>
        <w:t>Some inspiration for filling in form 1.3 can come also from form 1.1 as stakeholder interests influence also stages of the life cycle.</w:t>
      </w:r>
    </w:p>
    <w:p w:rsidR="00DF6B53" w:rsidRDefault="00DF6B53" w:rsidP="006A6805">
      <w:pPr>
        <w:rPr>
          <w:rFonts w:cs="Arial"/>
          <w:sz w:val="22"/>
          <w:szCs w:val="22"/>
          <w:lang w:val="en-GB"/>
        </w:rPr>
      </w:pPr>
    </w:p>
    <w:p w:rsidR="00DF6B53" w:rsidRDefault="00DF6B53" w:rsidP="006A6805">
      <w:pPr>
        <w:rPr>
          <w:rFonts w:cs="Arial"/>
          <w:sz w:val="22"/>
          <w:szCs w:val="22"/>
          <w:lang w:val="en-GB"/>
        </w:rPr>
      </w:pPr>
    </w:p>
    <w:p w:rsidR="00DF6B53" w:rsidRPr="007649FE" w:rsidRDefault="00DF6B53" w:rsidP="006A6805">
      <w:pPr>
        <w:rPr>
          <w:rFonts w:cs="Arial"/>
          <w:sz w:val="22"/>
          <w:szCs w:val="22"/>
          <w:lang w:val="en-GB"/>
        </w:rPr>
      </w:pPr>
      <w:r>
        <w:rPr>
          <w:rFonts w:cs="Arial"/>
          <w:sz w:val="22"/>
          <w:szCs w:val="22"/>
          <w:lang w:val="en-GB"/>
        </w:rPr>
        <w:t>There is one general remark: It is possible to come back to specific forms with more accurate data later, however, EDIT is an action oriented tool and we should prevent to get through a too detailed analysis to paralysis. Please, do not forget we are still at the sage of priority setting and “switching off” areas with no limited potential for improvement. More detailed and time consuming data collection is appropriate within the cost-benefit analysis within the step 3.</w:t>
      </w:r>
    </w:p>
    <w:p w:rsidR="00F85B9C" w:rsidRPr="007649FE" w:rsidRDefault="00F85B9C" w:rsidP="006A6805">
      <w:pPr>
        <w:rPr>
          <w:rFonts w:cs="Arial"/>
          <w:sz w:val="22"/>
          <w:szCs w:val="22"/>
          <w:lang w:val="en-GB"/>
        </w:rPr>
      </w:pPr>
    </w:p>
    <w:p w:rsidR="001E1AA8" w:rsidRPr="007649FE" w:rsidRDefault="001E1AA8" w:rsidP="006A6805">
      <w:pPr>
        <w:rPr>
          <w:rFonts w:cs="Arial"/>
          <w:sz w:val="22"/>
          <w:szCs w:val="22"/>
          <w:lang w:val="en-GB"/>
        </w:rPr>
      </w:pPr>
      <w:bookmarkStart w:id="15" w:name="_GoBack"/>
      <w:bookmarkEnd w:id="15"/>
    </w:p>
    <w:p w:rsidR="00D12284" w:rsidRPr="007649FE" w:rsidRDefault="00530BD5" w:rsidP="00DB384E">
      <w:pPr>
        <w:pStyle w:val="Nadpis2"/>
        <w:rPr>
          <w:lang w:val="en-GB"/>
        </w:rPr>
      </w:pPr>
      <w:bookmarkStart w:id="16" w:name="_Toc371063251"/>
      <w:r w:rsidRPr="007649FE">
        <w:rPr>
          <w:lang w:val="en-GB"/>
        </w:rPr>
        <w:t>Walk thro</w:t>
      </w:r>
      <w:r w:rsidR="00C83288" w:rsidRPr="007649FE">
        <w:rPr>
          <w:lang w:val="en-GB"/>
        </w:rPr>
        <w:t>ugh</w:t>
      </w:r>
      <w:bookmarkEnd w:id="16"/>
    </w:p>
    <w:p w:rsidR="00530BD5" w:rsidRPr="007649FE" w:rsidRDefault="00530BD5" w:rsidP="006A6805">
      <w:pPr>
        <w:rPr>
          <w:rFonts w:cs="Arial"/>
          <w:sz w:val="22"/>
          <w:szCs w:val="22"/>
          <w:lang w:val="en-GB"/>
        </w:rPr>
      </w:pPr>
    </w:p>
    <w:p w:rsidR="00530BD5" w:rsidRPr="007649FE" w:rsidRDefault="00530BD5" w:rsidP="006A6805">
      <w:pPr>
        <w:rPr>
          <w:rFonts w:cs="Arial"/>
          <w:sz w:val="22"/>
          <w:szCs w:val="22"/>
          <w:lang w:val="en-GB"/>
        </w:rPr>
      </w:pPr>
      <w:r w:rsidRPr="007649FE">
        <w:rPr>
          <w:rFonts w:cs="Arial"/>
          <w:sz w:val="22"/>
          <w:szCs w:val="22"/>
          <w:lang w:val="en-GB"/>
        </w:rPr>
        <w:t>In many cases the walk th</w:t>
      </w:r>
      <w:r w:rsidR="00C83288" w:rsidRPr="007649FE">
        <w:rPr>
          <w:rFonts w:cs="Arial"/>
          <w:sz w:val="22"/>
          <w:szCs w:val="22"/>
          <w:lang w:val="en-GB"/>
        </w:rPr>
        <w:t>r</w:t>
      </w:r>
      <w:r w:rsidRPr="007649FE">
        <w:rPr>
          <w:rFonts w:cs="Arial"/>
          <w:sz w:val="22"/>
          <w:szCs w:val="22"/>
          <w:lang w:val="en-GB"/>
        </w:rPr>
        <w:t xml:space="preserve">ough </w:t>
      </w:r>
      <w:r w:rsidR="00E96628" w:rsidRPr="007649FE">
        <w:rPr>
          <w:rFonts w:cs="Arial"/>
          <w:sz w:val="22"/>
          <w:szCs w:val="22"/>
          <w:lang w:val="en-GB"/>
        </w:rPr>
        <w:t xml:space="preserve">the enterprise will be implemented at the beginning of implementation of EDIT </w:t>
      </w:r>
      <w:r w:rsidR="008C1EC1" w:rsidRPr="007649FE">
        <w:rPr>
          <w:rFonts w:cs="Arial"/>
          <w:sz w:val="22"/>
          <w:szCs w:val="22"/>
          <w:lang w:val="en-GB"/>
        </w:rPr>
        <w:t>(</w:t>
      </w:r>
      <w:r w:rsidR="00E96628" w:rsidRPr="007649FE">
        <w:rPr>
          <w:rFonts w:cs="Arial"/>
          <w:sz w:val="22"/>
          <w:szCs w:val="22"/>
          <w:lang w:val="en-GB"/>
        </w:rPr>
        <w:t>or even already before signing the contract on implementing EDIT with an external assistance</w:t>
      </w:r>
      <w:r w:rsidR="008C1EC1" w:rsidRPr="007649FE">
        <w:rPr>
          <w:rFonts w:cs="Arial"/>
          <w:sz w:val="22"/>
          <w:szCs w:val="22"/>
          <w:lang w:val="en-GB"/>
        </w:rPr>
        <w:t>)</w:t>
      </w:r>
      <w:r w:rsidR="00E96628" w:rsidRPr="007649FE">
        <w:rPr>
          <w:rFonts w:cs="Arial"/>
          <w:sz w:val="22"/>
          <w:szCs w:val="22"/>
          <w:lang w:val="en-GB"/>
        </w:rPr>
        <w:t>.</w:t>
      </w:r>
      <w:r w:rsidR="00C83288" w:rsidRPr="007649FE">
        <w:rPr>
          <w:rFonts w:cs="Arial"/>
          <w:sz w:val="22"/>
          <w:szCs w:val="22"/>
          <w:lang w:val="en-GB"/>
        </w:rPr>
        <w:t xml:space="preserve"> We </w:t>
      </w:r>
      <w:r w:rsidR="008C1EC1" w:rsidRPr="007649FE">
        <w:rPr>
          <w:rFonts w:cs="Arial"/>
          <w:sz w:val="22"/>
          <w:szCs w:val="22"/>
          <w:lang w:val="en-GB"/>
        </w:rPr>
        <w:t>recommend to implement a new walk through</w:t>
      </w:r>
      <w:r w:rsidR="00C83288" w:rsidRPr="007649FE">
        <w:rPr>
          <w:rFonts w:cs="Arial"/>
          <w:sz w:val="22"/>
          <w:szCs w:val="22"/>
          <w:lang w:val="en-GB"/>
        </w:rPr>
        <w:t xml:space="preserve"> after the data from </w:t>
      </w:r>
      <w:r w:rsidR="00CC3400" w:rsidRPr="007649FE">
        <w:rPr>
          <w:rFonts w:cs="Arial"/>
          <w:sz w:val="22"/>
          <w:szCs w:val="22"/>
          <w:lang w:val="en-GB"/>
        </w:rPr>
        <w:t xml:space="preserve">form </w:t>
      </w:r>
      <w:r w:rsidR="00C83288" w:rsidRPr="007649FE">
        <w:rPr>
          <w:rFonts w:cs="Arial"/>
          <w:sz w:val="22"/>
          <w:szCs w:val="22"/>
          <w:lang w:val="en-GB"/>
        </w:rPr>
        <w:t>1.2 are available</w:t>
      </w:r>
      <w:r w:rsidR="00CC3400" w:rsidRPr="007649FE">
        <w:rPr>
          <w:rFonts w:cs="Arial"/>
          <w:sz w:val="22"/>
          <w:szCs w:val="22"/>
          <w:lang w:val="en-GB"/>
        </w:rPr>
        <w:t>. This enables to focus within the walk through on RE</w:t>
      </w:r>
      <w:r w:rsidR="00C83288" w:rsidRPr="007649FE">
        <w:rPr>
          <w:rFonts w:cs="Arial"/>
          <w:sz w:val="22"/>
          <w:szCs w:val="22"/>
          <w:lang w:val="en-GB"/>
        </w:rPr>
        <w:t xml:space="preserve"> of the most significant flows identified within 1.2.</w:t>
      </w:r>
    </w:p>
    <w:p w:rsidR="00AF3300" w:rsidRPr="007649FE" w:rsidRDefault="00AF3300" w:rsidP="006A6805">
      <w:pPr>
        <w:rPr>
          <w:rFonts w:cs="Arial"/>
          <w:sz w:val="22"/>
          <w:szCs w:val="22"/>
          <w:lang w:val="en-GB"/>
        </w:rPr>
      </w:pPr>
    </w:p>
    <w:p w:rsidR="005877F6" w:rsidRPr="007649FE" w:rsidRDefault="00AF3300" w:rsidP="005877F6">
      <w:pPr>
        <w:jc w:val="both"/>
        <w:rPr>
          <w:rFonts w:cs="Arial"/>
          <w:sz w:val="22"/>
          <w:szCs w:val="22"/>
          <w:lang w:val="en-GB"/>
        </w:rPr>
      </w:pPr>
      <w:r w:rsidRPr="007649FE">
        <w:rPr>
          <w:rFonts w:cs="Arial"/>
          <w:sz w:val="22"/>
          <w:szCs w:val="22"/>
          <w:lang w:val="en-GB"/>
        </w:rPr>
        <w:t xml:space="preserve">Walk though should be planned. </w:t>
      </w:r>
      <w:r w:rsidR="005877F6" w:rsidRPr="007649FE">
        <w:rPr>
          <w:rFonts w:cs="Arial"/>
          <w:sz w:val="22"/>
          <w:szCs w:val="22"/>
          <w:lang w:val="en-GB"/>
        </w:rPr>
        <w:t xml:space="preserve">Technological scheme provides a basis for </w:t>
      </w:r>
      <w:r w:rsidR="00B01586" w:rsidRPr="007649FE">
        <w:rPr>
          <w:rFonts w:cs="Arial"/>
          <w:sz w:val="22"/>
          <w:szCs w:val="22"/>
          <w:lang w:val="en-GB"/>
        </w:rPr>
        <w:t>planning its physical part, it is possible to utilize it for recording the main findings and later also for reporting</w:t>
      </w:r>
      <w:r w:rsidR="005877F6" w:rsidRPr="007649FE">
        <w:rPr>
          <w:rFonts w:cs="Arial"/>
          <w:sz w:val="22"/>
          <w:szCs w:val="22"/>
          <w:lang w:val="en-GB"/>
        </w:rPr>
        <w:t>. A simple technological scheme can be drawn also into a plan of enterprise facilities.</w:t>
      </w:r>
      <w:r w:rsidR="00B01586" w:rsidRPr="007649FE">
        <w:rPr>
          <w:rFonts w:cs="Arial"/>
          <w:sz w:val="22"/>
          <w:szCs w:val="22"/>
          <w:lang w:val="en-GB"/>
        </w:rPr>
        <w:t xml:space="preserve"> </w:t>
      </w:r>
    </w:p>
    <w:p w:rsidR="00AF3300" w:rsidRPr="007649FE" w:rsidRDefault="00AF3300" w:rsidP="005877F6">
      <w:pPr>
        <w:jc w:val="both"/>
        <w:rPr>
          <w:rFonts w:cs="Arial"/>
          <w:sz w:val="22"/>
          <w:szCs w:val="22"/>
          <w:lang w:val="en-GB"/>
        </w:rPr>
      </w:pPr>
    </w:p>
    <w:p w:rsidR="00AF3300" w:rsidRPr="007649FE" w:rsidRDefault="00B01586" w:rsidP="005877F6">
      <w:pPr>
        <w:jc w:val="both"/>
        <w:rPr>
          <w:rFonts w:cs="Arial"/>
          <w:sz w:val="22"/>
          <w:szCs w:val="22"/>
          <w:lang w:val="en-GB"/>
        </w:rPr>
      </w:pPr>
      <w:r w:rsidRPr="007649FE">
        <w:rPr>
          <w:rFonts w:cs="Arial"/>
          <w:sz w:val="22"/>
          <w:szCs w:val="22"/>
          <w:lang w:val="en-GB"/>
        </w:rPr>
        <w:t xml:space="preserve">The walk through should be implemented in time of enterprise operation. It is recommended to follow logic of material and energy flows if possible. </w:t>
      </w:r>
      <w:r w:rsidR="00AF3300" w:rsidRPr="007649FE">
        <w:rPr>
          <w:rFonts w:cs="Arial"/>
          <w:sz w:val="22"/>
          <w:szCs w:val="22"/>
          <w:lang w:val="en-GB"/>
        </w:rPr>
        <w:t>Do not forget to keep all healt</w:t>
      </w:r>
      <w:r w:rsidRPr="007649FE">
        <w:rPr>
          <w:rFonts w:cs="Arial"/>
          <w:sz w:val="22"/>
          <w:szCs w:val="22"/>
          <w:lang w:val="en-GB"/>
        </w:rPr>
        <w:t>h</w:t>
      </w:r>
      <w:r w:rsidR="00AF3300" w:rsidRPr="007649FE">
        <w:rPr>
          <w:rFonts w:cs="Arial"/>
          <w:sz w:val="22"/>
          <w:szCs w:val="22"/>
          <w:lang w:val="en-GB"/>
        </w:rPr>
        <w:t xml:space="preserve"> and safety rules</w:t>
      </w:r>
      <w:r w:rsidRPr="007649FE">
        <w:rPr>
          <w:rFonts w:cs="Arial"/>
          <w:sz w:val="22"/>
          <w:szCs w:val="22"/>
          <w:lang w:val="en-GB"/>
        </w:rPr>
        <w:t xml:space="preserve">. External expert should be accompanied </w:t>
      </w:r>
      <w:r w:rsidR="00AF3300" w:rsidRPr="007649FE">
        <w:rPr>
          <w:rFonts w:cs="Arial"/>
          <w:sz w:val="22"/>
          <w:szCs w:val="22"/>
          <w:lang w:val="en-GB"/>
        </w:rPr>
        <w:t>by responsible staff of an ent</w:t>
      </w:r>
      <w:r w:rsidRPr="007649FE">
        <w:rPr>
          <w:rFonts w:cs="Arial"/>
          <w:sz w:val="22"/>
          <w:szCs w:val="22"/>
          <w:lang w:val="en-GB"/>
        </w:rPr>
        <w:t>e</w:t>
      </w:r>
      <w:r w:rsidR="00AF3300" w:rsidRPr="007649FE">
        <w:rPr>
          <w:rFonts w:cs="Arial"/>
          <w:sz w:val="22"/>
          <w:szCs w:val="22"/>
          <w:lang w:val="en-GB"/>
        </w:rPr>
        <w:t>rprise. We will need</w:t>
      </w:r>
      <w:r w:rsidRPr="007649FE">
        <w:rPr>
          <w:rFonts w:cs="Arial"/>
          <w:sz w:val="22"/>
          <w:szCs w:val="22"/>
          <w:lang w:val="en-GB"/>
        </w:rPr>
        <w:t xml:space="preserve"> some knowledgeable people to b</w:t>
      </w:r>
      <w:r w:rsidR="00AF3300" w:rsidRPr="007649FE">
        <w:rPr>
          <w:rFonts w:cs="Arial"/>
          <w:sz w:val="22"/>
          <w:szCs w:val="22"/>
          <w:lang w:val="en-GB"/>
        </w:rPr>
        <w:t>e</w:t>
      </w:r>
      <w:r w:rsidRPr="007649FE">
        <w:rPr>
          <w:rFonts w:cs="Arial"/>
          <w:sz w:val="22"/>
          <w:szCs w:val="22"/>
          <w:lang w:val="en-GB"/>
        </w:rPr>
        <w:t xml:space="preserve"> </w:t>
      </w:r>
      <w:r w:rsidR="00AF3300" w:rsidRPr="007649FE">
        <w:rPr>
          <w:rFonts w:cs="Arial"/>
          <w:sz w:val="22"/>
          <w:szCs w:val="22"/>
          <w:lang w:val="en-GB"/>
        </w:rPr>
        <w:t xml:space="preserve">available at </w:t>
      </w:r>
      <w:r w:rsidRPr="007649FE">
        <w:rPr>
          <w:rFonts w:cs="Arial"/>
          <w:sz w:val="22"/>
          <w:szCs w:val="22"/>
          <w:lang w:val="en-GB"/>
        </w:rPr>
        <w:t xml:space="preserve">the </w:t>
      </w:r>
      <w:r w:rsidR="00AF3300" w:rsidRPr="007649FE">
        <w:rPr>
          <w:rFonts w:cs="Arial"/>
          <w:sz w:val="22"/>
          <w:szCs w:val="22"/>
          <w:lang w:val="en-GB"/>
        </w:rPr>
        <w:t>core processes and/or machines.</w:t>
      </w:r>
    </w:p>
    <w:p w:rsidR="00024947" w:rsidRPr="007649FE" w:rsidRDefault="00A418E7" w:rsidP="00270DC2">
      <w:pPr>
        <w:pStyle w:val="Nadpis2"/>
        <w:numPr>
          <w:ilvl w:val="0"/>
          <w:numId w:val="0"/>
        </w:numPr>
        <w:ind w:left="576"/>
        <w:rPr>
          <w:rFonts w:cs="Arial"/>
          <w:sz w:val="22"/>
          <w:szCs w:val="22"/>
          <w:lang w:val="en-GB"/>
        </w:rPr>
      </w:pPr>
      <w:r>
        <w:rPr>
          <w:rFonts w:cs="Arial"/>
          <w:noProof/>
          <w:sz w:val="22"/>
          <w:szCs w:val="22"/>
          <w:lang w:val="cs-CZ" w:eastAsia="cs-CZ"/>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132080</wp:posOffset>
                </wp:positionV>
                <wp:extent cx="6082030" cy="3323590"/>
                <wp:effectExtent l="19050" t="19050" r="14605" b="10795"/>
                <wp:wrapSquare wrapText="bothSides"/>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030" cy="3323590"/>
                        </a:xfrm>
                        <a:prstGeom prst="rect">
                          <a:avLst/>
                        </a:prstGeom>
                        <a:solidFill>
                          <a:srgbClr val="69D8FF">
                            <a:alpha val="50000"/>
                          </a:srgbClr>
                        </a:solidFill>
                        <a:ln w="28575">
                          <a:solidFill>
                            <a:srgbClr val="003366"/>
                          </a:solidFill>
                          <a:miter lim="800000"/>
                          <a:headEnd/>
                          <a:tailEnd/>
                        </a:ln>
                      </wps:spPr>
                      <wps:txbx>
                        <w:txbxContent>
                          <w:p w:rsidR="00F92BD0" w:rsidRPr="00DA3CC7" w:rsidRDefault="00F92BD0" w:rsidP="00B51649">
                            <w:pPr>
                              <w:jc w:val="both"/>
                              <w:rPr>
                                <w:rFonts w:ascii="Tahoma" w:hAnsi="Tahoma" w:cs="Tahoma"/>
                                <w:b/>
                                <w:sz w:val="22"/>
                                <w:szCs w:val="22"/>
                                <w:lang w:val="en-US"/>
                              </w:rPr>
                            </w:pPr>
                            <w:r w:rsidRPr="00DA3CC7">
                              <w:rPr>
                                <w:rFonts w:ascii="Tahoma" w:hAnsi="Tahoma" w:cs="Tahoma"/>
                                <w:b/>
                                <w:sz w:val="22"/>
                                <w:szCs w:val="22"/>
                                <w:lang w:val="en-US"/>
                              </w:rPr>
                              <w:t>Within walk through the enterprise processes you can pay special attention to:</w:t>
                            </w:r>
                          </w:p>
                          <w:p w:rsidR="00F92BD0" w:rsidRPr="00F25B31" w:rsidRDefault="00F92BD0" w:rsidP="00615C01">
                            <w:pPr>
                              <w:numPr>
                                <w:ilvl w:val="1"/>
                                <w:numId w:val="2"/>
                              </w:numPr>
                              <w:jc w:val="both"/>
                              <w:rPr>
                                <w:rFonts w:ascii="Tahoma" w:hAnsi="Tahoma" w:cs="Tahoma"/>
                                <w:sz w:val="22"/>
                                <w:szCs w:val="22"/>
                              </w:rPr>
                            </w:pPr>
                            <w:r w:rsidRPr="00F25B31">
                              <w:rPr>
                                <w:rFonts w:ascii="Tahoma" w:hAnsi="Tahoma" w:cs="Tahoma"/>
                                <w:sz w:val="22"/>
                                <w:szCs w:val="22"/>
                              </w:rPr>
                              <w:t>main process inputs</w:t>
                            </w:r>
                          </w:p>
                          <w:p w:rsidR="00F92BD0" w:rsidRPr="00F25B31" w:rsidRDefault="00F92BD0" w:rsidP="00615C01">
                            <w:pPr>
                              <w:numPr>
                                <w:ilvl w:val="1"/>
                                <w:numId w:val="2"/>
                              </w:numPr>
                              <w:jc w:val="both"/>
                              <w:rPr>
                                <w:rFonts w:ascii="Tahoma" w:hAnsi="Tahoma" w:cs="Tahoma"/>
                                <w:sz w:val="22"/>
                                <w:szCs w:val="22"/>
                              </w:rPr>
                            </w:pPr>
                            <w:r w:rsidRPr="00F25B31">
                              <w:rPr>
                                <w:rFonts w:ascii="Tahoma" w:hAnsi="Tahoma" w:cs="Tahoma"/>
                                <w:sz w:val="22"/>
                                <w:szCs w:val="22"/>
                              </w:rPr>
                              <w:t>production technology and its efficiency</w:t>
                            </w:r>
                            <w:r>
                              <w:rPr>
                                <w:rFonts w:ascii="Tahoma" w:hAnsi="Tahoma" w:cs="Tahoma"/>
                                <w:sz w:val="22"/>
                                <w:szCs w:val="22"/>
                              </w:rPr>
                              <w:t xml:space="preserve"> (</w:t>
                            </w:r>
                            <w:r w:rsidRPr="0082719F">
                              <w:rPr>
                                <w:rFonts w:ascii="Tahoma" w:hAnsi="Tahoma" w:cs="Tahoma"/>
                                <w:sz w:val="22"/>
                                <w:szCs w:val="22"/>
                                <w:lang w:val="en-US"/>
                              </w:rPr>
                              <w:t>major processes and quality of technological equipment)</w:t>
                            </w:r>
                          </w:p>
                          <w:p w:rsidR="00F92BD0" w:rsidRPr="00F25B31" w:rsidRDefault="00F92BD0" w:rsidP="00615C01">
                            <w:pPr>
                              <w:numPr>
                                <w:ilvl w:val="1"/>
                                <w:numId w:val="2"/>
                              </w:numPr>
                              <w:jc w:val="both"/>
                              <w:rPr>
                                <w:rFonts w:ascii="Tahoma" w:hAnsi="Tahoma" w:cs="Tahoma"/>
                                <w:sz w:val="22"/>
                                <w:szCs w:val="22"/>
                                <w:lang w:val="en-US"/>
                              </w:rPr>
                            </w:pPr>
                            <w:r w:rsidRPr="00F25B31">
                              <w:rPr>
                                <w:rFonts w:ascii="Tahoma" w:hAnsi="Tahoma" w:cs="Tahoma"/>
                                <w:sz w:val="22"/>
                                <w:szCs w:val="22"/>
                                <w:lang w:val="en-US"/>
                              </w:rPr>
                              <w:t>way of operating technology (good housekeeping, maintenance, ratio of rejected product outputs) and its maintenance</w:t>
                            </w:r>
                          </w:p>
                          <w:p w:rsidR="00F92BD0" w:rsidRPr="00F25B31" w:rsidRDefault="00F92BD0" w:rsidP="00615C01">
                            <w:pPr>
                              <w:numPr>
                                <w:ilvl w:val="1"/>
                                <w:numId w:val="2"/>
                              </w:numPr>
                              <w:jc w:val="both"/>
                              <w:rPr>
                                <w:rFonts w:ascii="Tahoma" w:hAnsi="Tahoma" w:cs="Tahoma"/>
                                <w:sz w:val="22"/>
                                <w:szCs w:val="22"/>
                                <w:lang w:val="en-US"/>
                              </w:rPr>
                            </w:pPr>
                            <w:r w:rsidRPr="00F25B31">
                              <w:rPr>
                                <w:rFonts w:ascii="Tahoma" w:hAnsi="Tahoma" w:cs="Tahoma"/>
                                <w:sz w:val="22"/>
                                <w:szCs w:val="22"/>
                                <w:lang w:val="en-US"/>
                              </w:rPr>
                              <w:t>end of pipe technology and its efficiency and maintenance</w:t>
                            </w:r>
                          </w:p>
                          <w:p w:rsidR="00F92BD0" w:rsidRPr="00F25B31" w:rsidRDefault="00F92BD0" w:rsidP="00615C01">
                            <w:pPr>
                              <w:numPr>
                                <w:ilvl w:val="1"/>
                                <w:numId w:val="2"/>
                              </w:numPr>
                              <w:jc w:val="both"/>
                              <w:rPr>
                                <w:rFonts w:ascii="Tahoma" w:hAnsi="Tahoma" w:cs="Tahoma"/>
                                <w:sz w:val="22"/>
                                <w:szCs w:val="22"/>
                                <w:lang w:val="en-US"/>
                              </w:rPr>
                            </w:pPr>
                            <w:r w:rsidRPr="00F25B31">
                              <w:rPr>
                                <w:rFonts w:ascii="Tahoma" w:hAnsi="Tahoma" w:cs="Tahoma"/>
                                <w:sz w:val="22"/>
                                <w:szCs w:val="22"/>
                                <w:lang w:val="en-US"/>
                              </w:rPr>
                              <w:t>major material and energy flows (</w:t>
                            </w:r>
                            <w:r>
                              <w:rPr>
                                <w:rFonts w:ascii="Tahoma" w:hAnsi="Tahoma" w:cs="Tahoma"/>
                                <w:sz w:val="22"/>
                                <w:szCs w:val="22"/>
                                <w:lang w:val="en-US"/>
                              </w:rPr>
                              <w:t>you can follow</w:t>
                            </w:r>
                            <w:r w:rsidRPr="00F25B31">
                              <w:rPr>
                                <w:rFonts w:ascii="Tahoma" w:hAnsi="Tahoma" w:cs="Tahoma"/>
                                <w:sz w:val="22"/>
                                <w:szCs w:val="22"/>
                                <w:lang w:val="en-US"/>
                              </w:rPr>
                              <w:t xml:space="preserve"> </w:t>
                            </w:r>
                            <w:r>
                              <w:rPr>
                                <w:rFonts w:ascii="Tahoma" w:hAnsi="Tahoma" w:cs="Tahoma"/>
                                <w:sz w:val="22"/>
                                <w:szCs w:val="22"/>
                                <w:lang w:val="en-US"/>
                              </w:rPr>
                              <w:t xml:space="preserve">the </w:t>
                            </w:r>
                            <w:r w:rsidRPr="00F25B31">
                              <w:rPr>
                                <w:rFonts w:ascii="Tahoma" w:hAnsi="Tahoma" w:cs="Tahoma"/>
                                <w:sz w:val="22"/>
                                <w:szCs w:val="22"/>
                                <w:lang w:val="en-US"/>
                              </w:rPr>
                              <w:t>major inputs and outputs</w:t>
                            </w:r>
                            <w:r>
                              <w:rPr>
                                <w:rFonts w:ascii="Tahoma" w:hAnsi="Tahoma" w:cs="Tahoma"/>
                                <w:sz w:val="22"/>
                                <w:szCs w:val="22"/>
                                <w:lang w:val="en-US"/>
                              </w:rPr>
                              <w:t xml:space="preserve"> and try to indicate major</w:t>
                            </w:r>
                            <w:r w:rsidRPr="00F25B31">
                              <w:rPr>
                                <w:rFonts w:ascii="Tahoma" w:hAnsi="Tahoma" w:cs="Tahoma"/>
                                <w:sz w:val="22"/>
                                <w:szCs w:val="22"/>
                                <w:lang w:val="en-US"/>
                              </w:rPr>
                              <w:t xml:space="preserve"> pollution sources, ask for composition and origin of waste) and their monitoring</w:t>
                            </w:r>
                            <w:r>
                              <w:rPr>
                                <w:rFonts w:ascii="Tahoma" w:hAnsi="Tahoma" w:cs="Tahoma"/>
                                <w:sz w:val="22"/>
                                <w:szCs w:val="22"/>
                                <w:lang w:val="en-US"/>
                              </w:rPr>
                              <w:t xml:space="preserve"> (are significant resource users monitoring also driving factors of specific flows in order to manage resource efficiency?) </w:t>
                            </w:r>
                          </w:p>
                          <w:p w:rsidR="00F92BD0" w:rsidRPr="00F25B31" w:rsidRDefault="00F92BD0" w:rsidP="00615C01">
                            <w:pPr>
                              <w:numPr>
                                <w:ilvl w:val="1"/>
                                <w:numId w:val="2"/>
                              </w:numPr>
                              <w:jc w:val="both"/>
                              <w:rPr>
                                <w:rFonts w:ascii="Tahoma" w:hAnsi="Tahoma" w:cs="Tahoma"/>
                                <w:sz w:val="22"/>
                                <w:szCs w:val="22"/>
                              </w:rPr>
                            </w:pPr>
                            <w:r w:rsidRPr="00F25B31">
                              <w:rPr>
                                <w:rFonts w:ascii="Tahoma" w:hAnsi="Tahoma" w:cs="Tahoma"/>
                                <w:sz w:val="22"/>
                                <w:szCs w:val="22"/>
                              </w:rPr>
                              <w:t>logistics with focus on storage</w:t>
                            </w:r>
                          </w:p>
                          <w:p w:rsidR="00F92BD0" w:rsidRPr="00F25B31" w:rsidRDefault="00F92BD0" w:rsidP="00615C01">
                            <w:pPr>
                              <w:numPr>
                                <w:ilvl w:val="1"/>
                                <w:numId w:val="2"/>
                              </w:numPr>
                              <w:jc w:val="both"/>
                              <w:rPr>
                                <w:rFonts w:ascii="Tahoma" w:hAnsi="Tahoma" w:cs="Tahoma"/>
                                <w:sz w:val="22"/>
                                <w:szCs w:val="22"/>
                                <w:lang w:val="en-US"/>
                              </w:rPr>
                            </w:pPr>
                            <w:r w:rsidRPr="00F25B31">
                              <w:rPr>
                                <w:rFonts w:ascii="Tahoma" w:hAnsi="Tahoma" w:cs="Tahoma"/>
                                <w:sz w:val="22"/>
                                <w:szCs w:val="22"/>
                                <w:lang w:val="en-US"/>
                              </w:rPr>
                              <w:t>any significant risks within environment, quality and health and safety.</w:t>
                            </w:r>
                          </w:p>
                          <w:p w:rsidR="00F92BD0" w:rsidRPr="00F25B31" w:rsidRDefault="00F92BD0" w:rsidP="00B51649">
                            <w:pPr>
                              <w:jc w:val="both"/>
                              <w:rPr>
                                <w:rFonts w:ascii="Tahoma" w:hAnsi="Tahoma" w:cs="Tahoma"/>
                                <w:sz w:val="22"/>
                                <w:szCs w:val="22"/>
                                <w:lang w:val="en-US"/>
                              </w:rPr>
                            </w:pPr>
                          </w:p>
                          <w:p w:rsidR="00F92BD0" w:rsidRPr="00F25B31" w:rsidRDefault="00F92BD0" w:rsidP="00B51649">
                            <w:pPr>
                              <w:jc w:val="both"/>
                              <w:rPr>
                                <w:rFonts w:ascii="Tahoma" w:hAnsi="Tahoma" w:cs="Tahoma"/>
                                <w:sz w:val="22"/>
                                <w:szCs w:val="22"/>
                                <w:lang w:val="en-US"/>
                              </w:rPr>
                            </w:pPr>
                            <w:r>
                              <w:rPr>
                                <w:rFonts w:ascii="Tahoma" w:hAnsi="Tahoma" w:cs="Tahoma"/>
                                <w:sz w:val="22"/>
                                <w:szCs w:val="22"/>
                                <w:lang w:val="en-US"/>
                              </w:rPr>
                              <w:t>S</w:t>
                            </w:r>
                            <w:r w:rsidRPr="00F25B31">
                              <w:rPr>
                                <w:rFonts w:ascii="Tahoma" w:hAnsi="Tahoma" w:cs="Tahoma"/>
                                <w:sz w:val="22"/>
                                <w:szCs w:val="22"/>
                                <w:lang w:val="en-US"/>
                              </w:rPr>
                              <w:t xml:space="preserve">pecific attention </w:t>
                            </w:r>
                            <w:r>
                              <w:rPr>
                                <w:rFonts w:ascii="Tahoma" w:hAnsi="Tahoma" w:cs="Tahoma"/>
                                <w:sz w:val="22"/>
                                <w:szCs w:val="22"/>
                                <w:lang w:val="en-US"/>
                              </w:rPr>
                              <w:t xml:space="preserve">should be paid </w:t>
                            </w:r>
                            <w:r w:rsidRPr="00F25B31">
                              <w:rPr>
                                <w:rFonts w:ascii="Tahoma" w:hAnsi="Tahoma" w:cs="Tahoma"/>
                                <w:sz w:val="22"/>
                                <w:szCs w:val="22"/>
                                <w:lang w:val="en-US"/>
                              </w:rPr>
                              <w:t>to water and energy flows</w:t>
                            </w:r>
                            <w:r>
                              <w:rPr>
                                <w:rFonts w:ascii="Tahoma" w:hAnsi="Tahoma" w:cs="Tahoma"/>
                                <w:sz w:val="22"/>
                                <w:szCs w:val="22"/>
                                <w:lang w:val="en-US"/>
                              </w:rPr>
                              <w:t xml:space="preserve"> in order to become</w:t>
                            </w:r>
                            <w:r w:rsidRPr="00F25B31">
                              <w:rPr>
                                <w:rFonts w:ascii="Tahoma" w:hAnsi="Tahoma" w:cs="Tahoma"/>
                                <w:sz w:val="22"/>
                                <w:szCs w:val="22"/>
                                <w:lang w:val="en-US"/>
                              </w:rPr>
                              <w:t xml:space="preserve"> acquainted with their intake (energy production), distribution and final use. </w:t>
                            </w:r>
                          </w:p>
                          <w:p w:rsidR="00F92BD0" w:rsidRPr="00F25B31" w:rsidRDefault="00F92BD0" w:rsidP="00B51649">
                            <w:pPr>
                              <w:jc w:val="both"/>
                              <w:rPr>
                                <w:rFonts w:ascii="Tahoma" w:hAnsi="Tahoma" w:cs="Tahoma"/>
                                <w:sz w:val="22"/>
                                <w:szCs w:val="22"/>
                                <w:lang w:val="en-US"/>
                              </w:rPr>
                            </w:pPr>
                          </w:p>
                          <w:p w:rsidR="00F92BD0" w:rsidRPr="00F67038" w:rsidRDefault="00F92BD0" w:rsidP="006A67F4">
                            <w:pPr>
                              <w:jc w:val="both"/>
                              <w:rPr>
                                <w:rFonts w:ascii="Tahoma" w:hAnsi="Tahoma" w:cs="Tahoma"/>
                                <w:sz w:val="22"/>
                                <w:szCs w:val="22"/>
                              </w:rPr>
                            </w:pPr>
                            <w:r w:rsidRPr="00F25B31">
                              <w:rPr>
                                <w:rFonts w:ascii="Tahoma" w:hAnsi="Tahoma" w:cs="Tahoma"/>
                                <w:sz w:val="22"/>
                                <w:szCs w:val="22"/>
                                <w:lang w:val="en-US"/>
                              </w:rPr>
                              <w:t xml:space="preserve">Walk through can provide </w:t>
                            </w:r>
                            <w:r>
                              <w:rPr>
                                <w:rFonts w:ascii="Tahoma" w:hAnsi="Tahoma" w:cs="Tahoma"/>
                                <w:sz w:val="22"/>
                                <w:szCs w:val="22"/>
                                <w:lang w:val="en-US"/>
                              </w:rPr>
                              <w:t xml:space="preserve">an </w:t>
                            </w:r>
                            <w:r w:rsidRPr="00F25B31">
                              <w:rPr>
                                <w:rFonts w:ascii="Tahoma" w:hAnsi="Tahoma" w:cs="Tahoma"/>
                                <w:sz w:val="22"/>
                                <w:szCs w:val="22"/>
                                <w:lang w:val="en-US"/>
                              </w:rPr>
                              <w:t>empirical material for evaluation also of other aspects of enterprise operation listed in</w:t>
                            </w:r>
                            <w:r>
                              <w:rPr>
                                <w:rFonts w:ascii="Tahoma" w:hAnsi="Tahoma" w:cs="Tahoma"/>
                                <w:sz w:val="22"/>
                                <w:szCs w:val="22"/>
                                <w:lang w:val="en-US"/>
                              </w:rPr>
                              <w:t xml:space="preserve"> form 1.4</w:t>
                            </w:r>
                            <w:r w:rsidRPr="00F25B31">
                              <w:rPr>
                                <w:rFonts w:ascii="Tahoma" w:hAnsi="Tahoma" w:cs="Tahoma"/>
                                <w:sz w:val="22"/>
                                <w:szCs w:val="22"/>
                                <w:lang w:val="en-US"/>
                              </w:rPr>
                              <w: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0;margin-top:10.4pt;width:478.9pt;height:261.7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" fillcolor="#69d8ff" strokecolor="#036" strokeweight="2.25pt">
                <v:fill opacity="32896f"/>
                <v:textbox style="mso-fit-shape-to-text:t">
                  <w:txbxContent>
                    <w:p w:rsidR="00F92BD0" w:rsidRPr="00DA3CC7" w:rsidRDefault="00F92BD0" w:rsidP="00B51649">
                      <w:pPr>
                        <w:jc w:val="both"/>
                        <w:rPr>
                          <w:rFonts w:ascii="Tahoma" w:hAnsi="Tahoma" w:cs="Tahoma"/>
                          <w:b/>
                          <w:sz w:val="22"/>
                          <w:szCs w:val="22"/>
                          <w:lang w:val="en-US"/>
                        </w:rPr>
                      </w:pPr>
                      <w:r w:rsidRPr="00DA3CC7">
                        <w:rPr>
                          <w:rFonts w:ascii="Tahoma" w:hAnsi="Tahoma" w:cs="Tahoma"/>
                          <w:b/>
                          <w:sz w:val="22"/>
                          <w:szCs w:val="22"/>
                          <w:lang w:val="en-US"/>
                        </w:rPr>
                        <w:t>Within walk through the enterprise processes you can pay special attention to:</w:t>
                      </w:r>
                    </w:p>
                    <w:p w:rsidR="00F92BD0" w:rsidRPr="00F25B31" w:rsidRDefault="00F92BD0" w:rsidP="00615C01">
                      <w:pPr>
                        <w:numPr>
                          <w:ilvl w:val="1"/>
                          <w:numId w:val="2"/>
                        </w:numPr>
                        <w:jc w:val="both"/>
                        <w:rPr>
                          <w:rFonts w:ascii="Tahoma" w:hAnsi="Tahoma" w:cs="Tahoma"/>
                          <w:sz w:val="22"/>
                          <w:szCs w:val="22"/>
                        </w:rPr>
                      </w:pPr>
                      <w:r w:rsidRPr="00F25B31">
                        <w:rPr>
                          <w:rFonts w:ascii="Tahoma" w:hAnsi="Tahoma" w:cs="Tahoma"/>
                          <w:sz w:val="22"/>
                          <w:szCs w:val="22"/>
                        </w:rPr>
                        <w:t>main process inputs</w:t>
                      </w:r>
                    </w:p>
                    <w:p w:rsidR="00F92BD0" w:rsidRPr="00F25B31" w:rsidRDefault="00F92BD0" w:rsidP="00615C01">
                      <w:pPr>
                        <w:numPr>
                          <w:ilvl w:val="1"/>
                          <w:numId w:val="2"/>
                        </w:numPr>
                        <w:jc w:val="both"/>
                        <w:rPr>
                          <w:rFonts w:ascii="Tahoma" w:hAnsi="Tahoma" w:cs="Tahoma"/>
                          <w:sz w:val="22"/>
                          <w:szCs w:val="22"/>
                        </w:rPr>
                      </w:pPr>
                      <w:r w:rsidRPr="00F25B31">
                        <w:rPr>
                          <w:rFonts w:ascii="Tahoma" w:hAnsi="Tahoma" w:cs="Tahoma"/>
                          <w:sz w:val="22"/>
                          <w:szCs w:val="22"/>
                        </w:rPr>
                        <w:t>production technology and its efficiency</w:t>
                      </w:r>
                      <w:r>
                        <w:rPr>
                          <w:rFonts w:ascii="Tahoma" w:hAnsi="Tahoma" w:cs="Tahoma"/>
                          <w:sz w:val="22"/>
                          <w:szCs w:val="22"/>
                        </w:rPr>
                        <w:t xml:space="preserve"> (</w:t>
                      </w:r>
                      <w:r w:rsidRPr="0082719F">
                        <w:rPr>
                          <w:rFonts w:ascii="Tahoma" w:hAnsi="Tahoma" w:cs="Tahoma"/>
                          <w:sz w:val="22"/>
                          <w:szCs w:val="22"/>
                          <w:lang w:val="en-US"/>
                        </w:rPr>
                        <w:t>major processes and quality of technological equipment)</w:t>
                      </w:r>
                    </w:p>
                    <w:p w:rsidR="00F92BD0" w:rsidRPr="00F25B31" w:rsidRDefault="00F92BD0" w:rsidP="00615C01">
                      <w:pPr>
                        <w:numPr>
                          <w:ilvl w:val="1"/>
                          <w:numId w:val="2"/>
                        </w:numPr>
                        <w:jc w:val="both"/>
                        <w:rPr>
                          <w:rFonts w:ascii="Tahoma" w:hAnsi="Tahoma" w:cs="Tahoma"/>
                          <w:sz w:val="22"/>
                          <w:szCs w:val="22"/>
                          <w:lang w:val="en-US"/>
                        </w:rPr>
                      </w:pPr>
                      <w:r w:rsidRPr="00F25B31">
                        <w:rPr>
                          <w:rFonts w:ascii="Tahoma" w:hAnsi="Tahoma" w:cs="Tahoma"/>
                          <w:sz w:val="22"/>
                          <w:szCs w:val="22"/>
                          <w:lang w:val="en-US"/>
                        </w:rPr>
                        <w:t>way of operating technology (good housekeeping, maintenance, ratio of rejected product outputs) and its maintenance</w:t>
                      </w:r>
                    </w:p>
                    <w:p w:rsidR="00F92BD0" w:rsidRPr="00F25B31" w:rsidRDefault="00F92BD0" w:rsidP="00615C01">
                      <w:pPr>
                        <w:numPr>
                          <w:ilvl w:val="1"/>
                          <w:numId w:val="2"/>
                        </w:numPr>
                        <w:jc w:val="both"/>
                        <w:rPr>
                          <w:rFonts w:ascii="Tahoma" w:hAnsi="Tahoma" w:cs="Tahoma"/>
                          <w:sz w:val="22"/>
                          <w:szCs w:val="22"/>
                          <w:lang w:val="en-US"/>
                        </w:rPr>
                      </w:pPr>
                      <w:r w:rsidRPr="00F25B31">
                        <w:rPr>
                          <w:rFonts w:ascii="Tahoma" w:hAnsi="Tahoma" w:cs="Tahoma"/>
                          <w:sz w:val="22"/>
                          <w:szCs w:val="22"/>
                          <w:lang w:val="en-US"/>
                        </w:rPr>
                        <w:t>end of pipe technology and its efficiency and maintenance</w:t>
                      </w:r>
                    </w:p>
                    <w:p w:rsidR="00F92BD0" w:rsidRPr="00F25B31" w:rsidRDefault="00F92BD0" w:rsidP="00615C01">
                      <w:pPr>
                        <w:numPr>
                          <w:ilvl w:val="1"/>
                          <w:numId w:val="2"/>
                        </w:numPr>
                        <w:jc w:val="both"/>
                        <w:rPr>
                          <w:rFonts w:ascii="Tahoma" w:hAnsi="Tahoma" w:cs="Tahoma"/>
                          <w:sz w:val="22"/>
                          <w:szCs w:val="22"/>
                          <w:lang w:val="en-US"/>
                        </w:rPr>
                      </w:pPr>
                      <w:r w:rsidRPr="00F25B31">
                        <w:rPr>
                          <w:rFonts w:ascii="Tahoma" w:hAnsi="Tahoma" w:cs="Tahoma"/>
                          <w:sz w:val="22"/>
                          <w:szCs w:val="22"/>
                          <w:lang w:val="en-US"/>
                        </w:rPr>
                        <w:t>major material and energy flows (</w:t>
                      </w:r>
                      <w:r>
                        <w:rPr>
                          <w:rFonts w:ascii="Tahoma" w:hAnsi="Tahoma" w:cs="Tahoma"/>
                          <w:sz w:val="22"/>
                          <w:szCs w:val="22"/>
                          <w:lang w:val="en-US"/>
                        </w:rPr>
                        <w:t>you can follow</w:t>
                      </w:r>
                      <w:r w:rsidRPr="00F25B31">
                        <w:rPr>
                          <w:rFonts w:ascii="Tahoma" w:hAnsi="Tahoma" w:cs="Tahoma"/>
                          <w:sz w:val="22"/>
                          <w:szCs w:val="22"/>
                          <w:lang w:val="en-US"/>
                        </w:rPr>
                        <w:t xml:space="preserve"> </w:t>
                      </w:r>
                      <w:r>
                        <w:rPr>
                          <w:rFonts w:ascii="Tahoma" w:hAnsi="Tahoma" w:cs="Tahoma"/>
                          <w:sz w:val="22"/>
                          <w:szCs w:val="22"/>
                          <w:lang w:val="en-US"/>
                        </w:rPr>
                        <w:t xml:space="preserve">the </w:t>
                      </w:r>
                      <w:r w:rsidRPr="00F25B31">
                        <w:rPr>
                          <w:rFonts w:ascii="Tahoma" w:hAnsi="Tahoma" w:cs="Tahoma"/>
                          <w:sz w:val="22"/>
                          <w:szCs w:val="22"/>
                          <w:lang w:val="en-US"/>
                        </w:rPr>
                        <w:t>major inputs and outputs</w:t>
                      </w:r>
                      <w:r>
                        <w:rPr>
                          <w:rFonts w:ascii="Tahoma" w:hAnsi="Tahoma" w:cs="Tahoma"/>
                          <w:sz w:val="22"/>
                          <w:szCs w:val="22"/>
                          <w:lang w:val="en-US"/>
                        </w:rPr>
                        <w:t xml:space="preserve"> and try to indicate major</w:t>
                      </w:r>
                      <w:r w:rsidRPr="00F25B31">
                        <w:rPr>
                          <w:rFonts w:ascii="Tahoma" w:hAnsi="Tahoma" w:cs="Tahoma"/>
                          <w:sz w:val="22"/>
                          <w:szCs w:val="22"/>
                          <w:lang w:val="en-US"/>
                        </w:rPr>
                        <w:t xml:space="preserve"> pollution sources, ask for composition and origin of waste) and their monitoring</w:t>
                      </w:r>
                      <w:r>
                        <w:rPr>
                          <w:rFonts w:ascii="Tahoma" w:hAnsi="Tahoma" w:cs="Tahoma"/>
                          <w:sz w:val="22"/>
                          <w:szCs w:val="22"/>
                          <w:lang w:val="en-US"/>
                        </w:rPr>
                        <w:t xml:space="preserve"> (are significant resource users monitoring also driving factors of specific flows in order to manage resource efficiency?) </w:t>
                      </w:r>
                    </w:p>
                    <w:p w:rsidR="00F92BD0" w:rsidRPr="00F25B31" w:rsidRDefault="00F92BD0" w:rsidP="00615C01">
                      <w:pPr>
                        <w:numPr>
                          <w:ilvl w:val="1"/>
                          <w:numId w:val="2"/>
                        </w:numPr>
                        <w:jc w:val="both"/>
                        <w:rPr>
                          <w:rFonts w:ascii="Tahoma" w:hAnsi="Tahoma" w:cs="Tahoma"/>
                          <w:sz w:val="22"/>
                          <w:szCs w:val="22"/>
                        </w:rPr>
                      </w:pPr>
                      <w:r w:rsidRPr="00F25B31">
                        <w:rPr>
                          <w:rFonts w:ascii="Tahoma" w:hAnsi="Tahoma" w:cs="Tahoma"/>
                          <w:sz w:val="22"/>
                          <w:szCs w:val="22"/>
                        </w:rPr>
                        <w:t>logistics with focus on storage</w:t>
                      </w:r>
                    </w:p>
                    <w:p w:rsidR="00F92BD0" w:rsidRPr="00F25B31" w:rsidRDefault="00F92BD0" w:rsidP="00615C01">
                      <w:pPr>
                        <w:numPr>
                          <w:ilvl w:val="1"/>
                          <w:numId w:val="2"/>
                        </w:numPr>
                        <w:jc w:val="both"/>
                        <w:rPr>
                          <w:rFonts w:ascii="Tahoma" w:hAnsi="Tahoma" w:cs="Tahoma"/>
                          <w:sz w:val="22"/>
                          <w:szCs w:val="22"/>
                          <w:lang w:val="en-US"/>
                        </w:rPr>
                      </w:pPr>
                      <w:r w:rsidRPr="00F25B31">
                        <w:rPr>
                          <w:rFonts w:ascii="Tahoma" w:hAnsi="Tahoma" w:cs="Tahoma"/>
                          <w:sz w:val="22"/>
                          <w:szCs w:val="22"/>
                          <w:lang w:val="en-US"/>
                        </w:rPr>
                        <w:t>any significant risks within environment, quality and health and safety.</w:t>
                      </w:r>
                    </w:p>
                    <w:p w:rsidR="00F92BD0" w:rsidRPr="00F25B31" w:rsidRDefault="00F92BD0" w:rsidP="00B51649">
                      <w:pPr>
                        <w:jc w:val="both"/>
                        <w:rPr>
                          <w:rFonts w:ascii="Tahoma" w:hAnsi="Tahoma" w:cs="Tahoma"/>
                          <w:sz w:val="22"/>
                          <w:szCs w:val="22"/>
                          <w:lang w:val="en-US"/>
                        </w:rPr>
                      </w:pPr>
                    </w:p>
                    <w:p w:rsidR="00F92BD0" w:rsidRPr="00F25B31" w:rsidRDefault="00F92BD0" w:rsidP="00B51649">
                      <w:pPr>
                        <w:jc w:val="both"/>
                        <w:rPr>
                          <w:rFonts w:ascii="Tahoma" w:hAnsi="Tahoma" w:cs="Tahoma"/>
                          <w:sz w:val="22"/>
                          <w:szCs w:val="22"/>
                          <w:lang w:val="en-US"/>
                        </w:rPr>
                      </w:pPr>
                      <w:r>
                        <w:rPr>
                          <w:rFonts w:ascii="Tahoma" w:hAnsi="Tahoma" w:cs="Tahoma"/>
                          <w:sz w:val="22"/>
                          <w:szCs w:val="22"/>
                          <w:lang w:val="en-US"/>
                        </w:rPr>
                        <w:t>S</w:t>
                      </w:r>
                      <w:r w:rsidRPr="00F25B31">
                        <w:rPr>
                          <w:rFonts w:ascii="Tahoma" w:hAnsi="Tahoma" w:cs="Tahoma"/>
                          <w:sz w:val="22"/>
                          <w:szCs w:val="22"/>
                          <w:lang w:val="en-US"/>
                        </w:rPr>
                        <w:t xml:space="preserve">pecific attention </w:t>
                      </w:r>
                      <w:r>
                        <w:rPr>
                          <w:rFonts w:ascii="Tahoma" w:hAnsi="Tahoma" w:cs="Tahoma"/>
                          <w:sz w:val="22"/>
                          <w:szCs w:val="22"/>
                          <w:lang w:val="en-US"/>
                        </w:rPr>
                        <w:t xml:space="preserve">should be paid </w:t>
                      </w:r>
                      <w:r w:rsidRPr="00F25B31">
                        <w:rPr>
                          <w:rFonts w:ascii="Tahoma" w:hAnsi="Tahoma" w:cs="Tahoma"/>
                          <w:sz w:val="22"/>
                          <w:szCs w:val="22"/>
                          <w:lang w:val="en-US"/>
                        </w:rPr>
                        <w:t>to water and energy flows</w:t>
                      </w:r>
                      <w:r>
                        <w:rPr>
                          <w:rFonts w:ascii="Tahoma" w:hAnsi="Tahoma" w:cs="Tahoma"/>
                          <w:sz w:val="22"/>
                          <w:szCs w:val="22"/>
                          <w:lang w:val="en-US"/>
                        </w:rPr>
                        <w:t xml:space="preserve"> in order to become</w:t>
                      </w:r>
                      <w:r w:rsidRPr="00F25B31">
                        <w:rPr>
                          <w:rFonts w:ascii="Tahoma" w:hAnsi="Tahoma" w:cs="Tahoma"/>
                          <w:sz w:val="22"/>
                          <w:szCs w:val="22"/>
                          <w:lang w:val="en-US"/>
                        </w:rPr>
                        <w:t xml:space="preserve"> acquainted with their intake (energy production), distribution and final use. </w:t>
                      </w:r>
                    </w:p>
                    <w:p w:rsidR="00F92BD0" w:rsidRPr="00F25B31" w:rsidRDefault="00F92BD0" w:rsidP="00B51649">
                      <w:pPr>
                        <w:jc w:val="both"/>
                        <w:rPr>
                          <w:rFonts w:ascii="Tahoma" w:hAnsi="Tahoma" w:cs="Tahoma"/>
                          <w:sz w:val="22"/>
                          <w:szCs w:val="22"/>
                          <w:lang w:val="en-US"/>
                        </w:rPr>
                      </w:pPr>
                    </w:p>
                    <w:p w:rsidR="00F92BD0" w:rsidRPr="00F67038" w:rsidRDefault="00F92BD0" w:rsidP="006A67F4">
                      <w:pPr>
                        <w:jc w:val="both"/>
                        <w:rPr>
                          <w:rFonts w:ascii="Tahoma" w:hAnsi="Tahoma" w:cs="Tahoma"/>
                          <w:sz w:val="22"/>
                          <w:szCs w:val="22"/>
                        </w:rPr>
                      </w:pPr>
                      <w:r w:rsidRPr="00F25B31">
                        <w:rPr>
                          <w:rFonts w:ascii="Tahoma" w:hAnsi="Tahoma" w:cs="Tahoma"/>
                          <w:sz w:val="22"/>
                          <w:szCs w:val="22"/>
                          <w:lang w:val="en-US"/>
                        </w:rPr>
                        <w:t xml:space="preserve">Walk through can provide </w:t>
                      </w:r>
                      <w:r>
                        <w:rPr>
                          <w:rFonts w:ascii="Tahoma" w:hAnsi="Tahoma" w:cs="Tahoma"/>
                          <w:sz w:val="22"/>
                          <w:szCs w:val="22"/>
                          <w:lang w:val="en-US"/>
                        </w:rPr>
                        <w:t xml:space="preserve">an </w:t>
                      </w:r>
                      <w:r w:rsidRPr="00F25B31">
                        <w:rPr>
                          <w:rFonts w:ascii="Tahoma" w:hAnsi="Tahoma" w:cs="Tahoma"/>
                          <w:sz w:val="22"/>
                          <w:szCs w:val="22"/>
                          <w:lang w:val="en-US"/>
                        </w:rPr>
                        <w:t>empirical material for evaluation also of other aspects of enterprise operation listed in</w:t>
                      </w:r>
                      <w:r>
                        <w:rPr>
                          <w:rFonts w:ascii="Tahoma" w:hAnsi="Tahoma" w:cs="Tahoma"/>
                          <w:sz w:val="22"/>
                          <w:szCs w:val="22"/>
                          <w:lang w:val="en-US"/>
                        </w:rPr>
                        <w:t xml:space="preserve"> form 1.4</w:t>
                      </w:r>
                      <w:r w:rsidRPr="00F25B31">
                        <w:rPr>
                          <w:rFonts w:ascii="Tahoma" w:hAnsi="Tahoma" w:cs="Tahoma"/>
                          <w:sz w:val="22"/>
                          <w:szCs w:val="22"/>
                          <w:lang w:val="en-US"/>
                        </w:rPr>
                        <w:t>.</w:t>
                      </w:r>
                    </w:p>
                  </w:txbxContent>
                </v:textbox>
                <w10:wrap type="square"/>
              </v:shape>
            </w:pict>
          </mc:Fallback>
        </mc:AlternateContent>
      </w:r>
    </w:p>
    <w:p w:rsidR="00F25B31" w:rsidRPr="007649FE" w:rsidRDefault="00FD7F49" w:rsidP="00DB384E">
      <w:pPr>
        <w:pStyle w:val="Nadpis2"/>
        <w:rPr>
          <w:lang w:val="en-GB"/>
        </w:rPr>
      </w:pPr>
      <w:bookmarkStart w:id="17" w:name="_Toc303152851"/>
      <w:bookmarkStart w:id="18" w:name="_Toc371063252"/>
      <w:r w:rsidRPr="007649FE">
        <w:rPr>
          <w:lang w:val="en-GB"/>
        </w:rPr>
        <w:t>Summ</w:t>
      </w:r>
      <w:r w:rsidR="00710CCD" w:rsidRPr="007649FE">
        <w:rPr>
          <w:lang w:val="en-GB"/>
        </w:rPr>
        <w:t>arising p</w:t>
      </w:r>
      <w:r w:rsidR="00F25B31" w:rsidRPr="007649FE">
        <w:rPr>
          <w:lang w:val="en-GB"/>
        </w:rPr>
        <w:t>otential</w:t>
      </w:r>
      <w:r w:rsidR="00710CCD" w:rsidRPr="007649FE">
        <w:rPr>
          <w:lang w:val="en-GB"/>
        </w:rPr>
        <w:t>s</w:t>
      </w:r>
      <w:r w:rsidR="00F25B31" w:rsidRPr="007649FE">
        <w:rPr>
          <w:lang w:val="en-GB"/>
        </w:rPr>
        <w:t xml:space="preserve"> for improvement</w:t>
      </w:r>
      <w:bookmarkEnd w:id="17"/>
      <w:bookmarkEnd w:id="18"/>
    </w:p>
    <w:p w:rsidR="00F25B31" w:rsidRPr="007649FE" w:rsidRDefault="00F25B31" w:rsidP="00F25B31">
      <w:pPr>
        <w:jc w:val="both"/>
        <w:rPr>
          <w:rFonts w:cs="Arial"/>
          <w:sz w:val="22"/>
          <w:szCs w:val="22"/>
          <w:lang w:val="en-GB"/>
        </w:rPr>
      </w:pPr>
    </w:p>
    <w:p w:rsidR="00AF3300" w:rsidRPr="007649FE" w:rsidRDefault="00B01586" w:rsidP="00F25B31">
      <w:pPr>
        <w:jc w:val="both"/>
        <w:rPr>
          <w:rFonts w:cs="Arial"/>
          <w:sz w:val="22"/>
          <w:szCs w:val="22"/>
          <w:lang w:val="en-GB"/>
        </w:rPr>
      </w:pPr>
      <w:r w:rsidRPr="007649FE">
        <w:rPr>
          <w:rFonts w:cs="Arial"/>
          <w:sz w:val="22"/>
          <w:szCs w:val="22"/>
          <w:lang w:val="en-GB"/>
        </w:rPr>
        <w:t xml:space="preserve">It can be important to summarise </w:t>
      </w:r>
      <w:r w:rsidR="00D97878" w:rsidRPr="007649FE">
        <w:rPr>
          <w:rFonts w:cs="Arial"/>
          <w:sz w:val="22"/>
          <w:szCs w:val="22"/>
          <w:lang w:val="en-GB"/>
        </w:rPr>
        <w:t>findings</w:t>
      </w:r>
      <w:r w:rsidRPr="007649FE">
        <w:rPr>
          <w:rFonts w:cs="Arial"/>
          <w:sz w:val="22"/>
          <w:szCs w:val="22"/>
          <w:lang w:val="en-GB"/>
        </w:rPr>
        <w:t xml:space="preserve"> concerning </w:t>
      </w:r>
      <w:r w:rsidR="007649FE" w:rsidRPr="007649FE">
        <w:rPr>
          <w:rFonts w:cs="Arial"/>
          <w:sz w:val="22"/>
          <w:szCs w:val="22"/>
          <w:lang w:val="en-GB"/>
        </w:rPr>
        <w:t>potentials</w:t>
      </w:r>
      <w:r w:rsidRPr="007649FE">
        <w:rPr>
          <w:rFonts w:cs="Arial"/>
          <w:sz w:val="22"/>
          <w:szCs w:val="22"/>
          <w:lang w:val="en-GB"/>
        </w:rPr>
        <w:t xml:space="preserve"> for improvement identified within the previous steps. </w:t>
      </w:r>
      <w:r w:rsidR="00422004" w:rsidRPr="007649FE">
        <w:rPr>
          <w:rFonts w:cs="Arial"/>
          <w:sz w:val="22"/>
          <w:szCs w:val="22"/>
          <w:lang w:val="en-GB"/>
        </w:rPr>
        <w:t>Here is an opportunity to do so and you can utilise worksheets</w:t>
      </w:r>
      <w:r w:rsidR="0019459C">
        <w:rPr>
          <w:rFonts w:cs="Arial"/>
          <w:sz w:val="22"/>
          <w:szCs w:val="22"/>
          <w:lang w:val="en-GB"/>
        </w:rPr>
        <w:t xml:space="preserve"> 1 and 2</w:t>
      </w:r>
      <w:r w:rsidR="00422004" w:rsidRPr="007649FE">
        <w:rPr>
          <w:rFonts w:cs="Arial"/>
          <w:sz w:val="22"/>
          <w:szCs w:val="22"/>
          <w:lang w:val="en-GB"/>
        </w:rPr>
        <w:t xml:space="preserve"> "Quantification of potentials" here.</w:t>
      </w:r>
    </w:p>
    <w:p w:rsidR="00710CCD" w:rsidRPr="007649FE" w:rsidRDefault="00710CCD" w:rsidP="00F25B31">
      <w:pPr>
        <w:jc w:val="both"/>
        <w:rPr>
          <w:rFonts w:cs="Arial"/>
          <w:sz w:val="22"/>
          <w:szCs w:val="22"/>
          <w:lang w:val="en-GB"/>
        </w:rPr>
      </w:pPr>
    </w:p>
    <w:p w:rsidR="00710CCD" w:rsidRPr="007649FE" w:rsidRDefault="00710CCD" w:rsidP="00710CCD">
      <w:pPr>
        <w:jc w:val="both"/>
        <w:rPr>
          <w:rFonts w:ascii="Tahoma" w:hAnsi="Tahoma" w:cs="Tahoma"/>
          <w:sz w:val="22"/>
          <w:szCs w:val="22"/>
          <w:lang w:val="en-GB"/>
        </w:rPr>
      </w:pPr>
      <w:r w:rsidRPr="007649FE">
        <w:rPr>
          <w:rFonts w:cs="Arial"/>
          <w:sz w:val="22"/>
          <w:szCs w:val="22"/>
          <w:lang w:val="en-GB"/>
        </w:rPr>
        <w:lastRenderedPageBreak/>
        <w:t xml:space="preserve">You can provide </w:t>
      </w:r>
      <w:r w:rsidRPr="007649FE">
        <w:rPr>
          <w:rFonts w:ascii="Tahoma" w:hAnsi="Tahoma" w:cs="Tahoma"/>
          <w:sz w:val="22"/>
          <w:szCs w:val="22"/>
          <w:lang w:val="en-GB"/>
        </w:rPr>
        <w:t>an expert estimation of potential for improvement related to increase of efficiency and to reduction of pollution within processes (TABLE 1) and within the life cycle (TABLE 2). This estimation can be qualitative.</w:t>
      </w:r>
    </w:p>
    <w:p w:rsidR="00710CCD" w:rsidRPr="007649FE" w:rsidRDefault="00710CCD" w:rsidP="00F25B31">
      <w:pPr>
        <w:jc w:val="both"/>
        <w:rPr>
          <w:rFonts w:cs="Arial"/>
          <w:sz w:val="22"/>
          <w:szCs w:val="22"/>
          <w:lang w:val="en-GB"/>
        </w:rPr>
      </w:pPr>
    </w:p>
    <w:p w:rsidR="00AF3300" w:rsidRPr="007649FE" w:rsidRDefault="00AF3300" w:rsidP="00F25B31">
      <w:pPr>
        <w:jc w:val="both"/>
        <w:rPr>
          <w:rFonts w:ascii="Tahoma" w:hAnsi="Tahoma" w:cs="Tahoma"/>
          <w:lang w:val="en-GB"/>
        </w:rPr>
      </w:pPr>
    </w:p>
    <w:p w:rsidR="00B01586" w:rsidRPr="007649FE" w:rsidRDefault="00B01586" w:rsidP="00F25B31">
      <w:pPr>
        <w:jc w:val="both"/>
        <w:rPr>
          <w:rFonts w:ascii="Tahoma" w:hAnsi="Tahoma" w:cs="Tahoma"/>
          <w:b/>
          <w:i/>
          <w:lang w:val="en-GB"/>
        </w:rPr>
      </w:pPr>
      <w:r w:rsidRPr="007649FE">
        <w:rPr>
          <w:rFonts w:ascii="Tahoma" w:hAnsi="Tahoma" w:cs="Tahoma"/>
          <w:b/>
          <w:i/>
          <w:lang w:val="en-GB"/>
        </w:rPr>
        <w:t>TABLE 1: Potential for improvement of RE within processes</w:t>
      </w:r>
    </w:p>
    <w:p w:rsidR="00B01586" w:rsidRPr="007649FE" w:rsidRDefault="00B01586" w:rsidP="00F25B31">
      <w:pPr>
        <w:jc w:val="both"/>
        <w:rPr>
          <w:rFonts w:ascii="Tahoma" w:hAnsi="Tahoma" w:cs="Tahoma"/>
          <w:lang w:val="en-GB"/>
        </w:rPr>
      </w:pPr>
    </w:p>
    <w:tbl>
      <w:tblPr>
        <w:tblStyle w:val="Mkatabulky"/>
        <w:tblW w:w="0" w:type="auto"/>
        <w:tblLook w:val="04A0" w:firstRow="1" w:lastRow="0" w:firstColumn="1" w:lastColumn="0" w:noHBand="0" w:noVBand="1"/>
      </w:tblPr>
      <w:tblGrid>
        <w:gridCol w:w="3224"/>
        <w:gridCol w:w="3224"/>
        <w:gridCol w:w="3225"/>
      </w:tblGrid>
      <w:tr w:rsidR="00B01586" w:rsidRPr="007649FE" w:rsidTr="00B01586">
        <w:tc>
          <w:tcPr>
            <w:tcW w:w="3224" w:type="dxa"/>
          </w:tcPr>
          <w:p w:rsidR="00B01586" w:rsidRPr="007649FE" w:rsidRDefault="00B01586" w:rsidP="00F25B31">
            <w:pPr>
              <w:jc w:val="both"/>
              <w:rPr>
                <w:rFonts w:ascii="Tahoma" w:hAnsi="Tahoma" w:cs="Tahoma"/>
                <w:b/>
                <w:lang w:val="en-GB"/>
              </w:rPr>
            </w:pPr>
            <w:r w:rsidRPr="007649FE">
              <w:rPr>
                <w:rFonts w:ascii="Tahoma" w:hAnsi="Tahoma" w:cs="Tahoma"/>
                <w:b/>
                <w:lang w:val="en-GB"/>
              </w:rPr>
              <w:t>Flow</w:t>
            </w:r>
          </w:p>
        </w:tc>
        <w:tc>
          <w:tcPr>
            <w:tcW w:w="3224" w:type="dxa"/>
          </w:tcPr>
          <w:p w:rsidR="00B01586" w:rsidRPr="007649FE" w:rsidRDefault="00B01586" w:rsidP="00F25B31">
            <w:pPr>
              <w:jc w:val="both"/>
              <w:rPr>
                <w:rFonts w:ascii="Tahoma" w:hAnsi="Tahoma" w:cs="Tahoma"/>
                <w:b/>
                <w:lang w:val="en-GB"/>
              </w:rPr>
            </w:pPr>
            <w:r w:rsidRPr="007649FE">
              <w:rPr>
                <w:rFonts w:ascii="Tahoma" w:hAnsi="Tahoma" w:cs="Tahoma"/>
                <w:b/>
                <w:lang w:val="en-GB"/>
              </w:rPr>
              <w:t>Potential</w:t>
            </w:r>
          </w:p>
        </w:tc>
        <w:tc>
          <w:tcPr>
            <w:tcW w:w="3225" w:type="dxa"/>
          </w:tcPr>
          <w:p w:rsidR="00B01586" w:rsidRPr="007649FE" w:rsidRDefault="007649FE" w:rsidP="00F25B31">
            <w:pPr>
              <w:jc w:val="both"/>
              <w:rPr>
                <w:rFonts w:ascii="Tahoma" w:hAnsi="Tahoma" w:cs="Tahoma"/>
                <w:b/>
                <w:lang w:val="en-GB"/>
              </w:rPr>
            </w:pPr>
            <w:r w:rsidRPr="007649FE">
              <w:rPr>
                <w:rFonts w:ascii="Tahoma" w:hAnsi="Tahoma" w:cs="Tahoma"/>
                <w:b/>
                <w:lang w:val="en-GB"/>
              </w:rPr>
              <w:t>Observations</w:t>
            </w:r>
          </w:p>
        </w:tc>
      </w:tr>
      <w:tr w:rsidR="00B01586" w:rsidRPr="007649FE" w:rsidTr="00B01586">
        <w:tc>
          <w:tcPr>
            <w:tcW w:w="3224" w:type="dxa"/>
          </w:tcPr>
          <w:p w:rsidR="00B01586" w:rsidRPr="007649FE" w:rsidRDefault="00B01586" w:rsidP="00F25B31">
            <w:pPr>
              <w:jc w:val="both"/>
              <w:rPr>
                <w:rFonts w:ascii="Tahoma" w:hAnsi="Tahoma" w:cs="Tahoma"/>
                <w:lang w:val="en-GB"/>
              </w:rPr>
            </w:pPr>
          </w:p>
        </w:tc>
        <w:tc>
          <w:tcPr>
            <w:tcW w:w="3224" w:type="dxa"/>
          </w:tcPr>
          <w:p w:rsidR="00B01586" w:rsidRPr="007649FE" w:rsidRDefault="00B01586" w:rsidP="00F25B31">
            <w:pPr>
              <w:jc w:val="both"/>
              <w:rPr>
                <w:rFonts w:ascii="Tahoma" w:hAnsi="Tahoma" w:cs="Tahoma"/>
                <w:lang w:val="en-GB"/>
              </w:rPr>
            </w:pPr>
          </w:p>
        </w:tc>
        <w:tc>
          <w:tcPr>
            <w:tcW w:w="3225" w:type="dxa"/>
          </w:tcPr>
          <w:p w:rsidR="00B01586" w:rsidRPr="007649FE" w:rsidRDefault="00B01586" w:rsidP="00F25B31">
            <w:pPr>
              <w:jc w:val="both"/>
              <w:rPr>
                <w:rFonts w:ascii="Tahoma" w:hAnsi="Tahoma" w:cs="Tahoma"/>
                <w:lang w:val="en-GB"/>
              </w:rPr>
            </w:pPr>
          </w:p>
        </w:tc>
      </w:tr>
      <w:tr w:rsidR="00B01586" w:rsidRPr="007649FE" w:rsidTr="00B01586">
        <w:tc>
          <w:tcPr>
            <w:tcW w:w="3224" w:type="dxa"/>
          </w:tcPr>
          <w:p w:rsidR="00B01586" w:rsidRPr="007649FE" w:rsidRDefault="00B01586" w:rsidP="00F25B31">
            <w:pPr>
              <w:jc w:val="both"/>
              <w:rPr>
                <w:rFonts w:ascii="Tahoma" w:hAnsi="Tahoma" w:cs="Tahoma"/>
                <w:lang w:val="en-GB"/>
              </w:rPr>
            </w:pPr>
          </w:p>
        </w:tc>
        <w:tc>
          <w:tcPr>
            <w:tcW w:w="3224" w:type="dxa"/>
          </w:tcPr>
          <w:p w:rsidR="00B01586" w:rsidRPr="007649FE" w:rsidRDefault="00B01586" w:rsidP="00F25B31">
            <w:pPr>
              <w:jc w:val="both"/>
              <w:rPr>
                <w:rFonts w:ascii="Tahoma" w:hAnsi="Tahoma" w:cs="Tahoma"/>
                <w:lang w:val="en-GB"/>
              </w:rPr>
            </w:pPr>
          </w:p>
        </w:tc>
        <w:tc>
          <w:tcPr>
            <w:tcW w:w="3225" w:type="dxa"/>
          </w:tcPr>
          <w:p w:rsidR="00B01586" w:rsidRPr="007649FE" w:rsidRDefault="00B01586" w:rsidP="00F25B31">
            <w:pPr>
              <w:jc w:val="both"/>
              <w:rPr>
                <w:rFonts w:ascii="Tahoma" w:hAnsi="Tahoma" w:cs="Tahoma"/>
                <w:lang w:val="en-GB"/>
              </w:rPr>
            </w:pPr>
          </w:p>
        </w:tc>
      </w:tr>
      <w:tr w:rsidR="00B01586" w:rsidRPr="007649FE" w:rsidTr="00B01586">
        <w:tc>
          <w:tcPr>
            <w:tcW w:w="3224" w:type="dxa"/>
          </w:tcPr>
          <w:p w:rsidR="00B01586" w:rsidRPr="007649FE" w:rsidRDefault="00B01586" w:rsidP="00F25B31">
            <w:pPr>
              <w:jc w:val="both"/>
              <w:rPr>
                <w:rFonts w:ascii="Tahoma" w:hAnsi="Tahoma" w:cs="Tahoma"/>
                <w:lang w:val="en-GB"/>
              </w:rPr>
            </w:pPr>
          </w:p>
        </w:tc>
        <w:tc>
          <w:tcPr>
            <w:tcW w:w="3224" w:type="dxa"/>
          </w:tcPr>
          <w:p w:rsidR="00B01586" w:rsidRPr="007649FE" w:rsidRDefault="00B01586" w:rsidP="00F25B31">
            <w:pPr>
              <w:jc w:val="both"/>
              <w:rPr>
                <w:rFonts w:ascii="Tahoma" w:hAnsi="Tahoma" w:cs="Tahoma"/>
                <w:lang w:val="en-GB"/>
              </w:rPr>
            </w:pPr>
          </w:p>
        </w:tc>
        <w:tc>
          <w:tcPr>
            <w:tcW w:w="3225" w:type="dxa"/>
          </w:tcPr>
          <w:p w:rsidR="00B01586" w:rsidRPr="007649FE" w:rsidRDefault="00B01586" w:rsidP="00F25B31">
            <w:pPr>
              <w:jc w:val="both"/>
              <w:rPr>
                <w:rFonts w:ascii="Tahoma" w:hAnsi="Tahoma" w:cs="Tahoma"/>
                <w:lang w:val="en-GB"/>
              </w:rPr>
            </w:pPr>
          </w:p>
        </w:tc>
      </w:tr>
    </w:tbl>
    <w:p w:rsidR="00B01586" w:rsidRPr="007649FE" w:rsidRDefault="00B01586" w:rsidP="00F25B31">
      <w:pPr>
        <w:jc w:val="both"/>
        <w:rPr>
          <w:rFonts w:ascii="Tahoma" w:hAnsi="Tahoma" w:cs="Tahoma"/>
          <w:sz w:val="22"/>
          <w:szCs w:val="22"/>
          <w:lang w:val="en-GB"/>
        </w:rPr>
      </w:pPr>
    </w:p>
    <w:p w:rsidR="00710CCD" w:rsidRPr="007649FE" w:rsidRDefault="00710CCD" w:rsidP="00710CCD">
      <w:pPr>
        <w:jc w:val="both"/>
        <w:rPr>
          <w:rFonts w:ascii="Tahoma" w:hAnsi="Tahoma" w:cs="Tahoma"/>
          <w:sz w:val="22"/>
          <w:szCs w:val="22"/>
          <w:lang w:val="en-GB"/>
        </w:rPr>
      </w:pPr>
      <w:r w:rsidRPr="007649FE">
        <w:rPr>
          <w:rFonts w:ascii="Tahoma" w:hAnsi="Tahoma" w:cs="Tahoma"/>
          <w:sz w:val="22"/>
          <w:szCs w:val="22"/>
          <w:lang w:val="en-GB"/>
        </w:rPr>
        <w:t xml:space="preserve">As a starting point for filling in TABLE 1 utilise form 1.2. Within the processes it is possible to comment if there is a potential for improvement through good housekeeping or cleaner technology. </w:t>
      </w:r>
    </w:p>
    <w:p w:rsidR="00B01586" w:rsidRPr="007649FE" w:rsidRDefault="00B01586" w:rsidP="00B01586">
      <w:pPr>
        <w:jc w:val="both"/>
        <w:rPr>
          <w:rFonts w:ascii="Tahoma" w:hAnsi="Tahoma" w:cs="Tahoma"/>
          <w:sz w:val="22"/>
          <w:szCs w:val="22"/>
          <w:lang w:val="en-GB"/>
        </w:rPr>
      </w:pPr>
    </w:p>
    <w:p w:rsidR="00710CCD" w:rsidRPr="007649FE" w:rsidRDefault="00710CCD" w:rsidP="00710CCD">
      <w:pPr>
        <w:jc w:val="both"/>
        <w:rPr>
          <w:rFonts w:ascii="Tahoma" w:hAnsi="Tahoma" w:cs="Tahoma"/>
          <w:b/>
          <w:i/>
          <w:lang w:val="en-GB"/>
        </w:rPr>
      </w:pPr>
      <w:r w:rsidRPr="007649FE">
        <w:rPr>
          <w:rFonts w:ascii="Tahoma" w:hAnsi="Tahoma" w:cs="Tahoma"/>
          <w:b/>
          <w:i/>
          <w:lang w:val="en-GB"/>
        </w:rPr>
        <w:t>TABLE 2: Potential for improvement of RE within product life cycle</w:t>
      </w:r>
    </w:p>
    <w:p w:rsidR="00710CCD" w:rsidRPr="007649FE" w:rsidRDefault="00710CCD" w:rsidP="00710CCD">
      <w:pPr>
        <w:jc w:val="both"/>
        <w:rPr>
          <w:rFonts w:ascii="Tahoma" w:hAnsi="Tahoma" w:cs="Tahoma"/>
          <w:lang w:val="en-GB"/>
        </w:rPr>
      </w:pPr>
    </w:p>
    <w:tbl>
      <w:tblPr>
        <w:tblStyle w:val="Mkatabulky"/>
        <w:tblW w:w="0" w:type="auto"/>
        <w:tblLook w:val="04A0" w:firstRow="1" w:lastRow="0" w:firstColumn="1" w:lastColumn="0" w:noHBand="0" w:noVBand="1"/>
      </w:tblPr>
      <w:tblGrid>
        <w:gridCol w:w="3224"/>
        <w:gridCol w:w="3224"/>
        <w:gridCol w:w="3225"/>
      </w:tblGrid>
      <w:tr w:rsidR="00710CCD" w:rsidRPr="007649FE" w:rsidTr="0001607E">
        <w:tc>
          <w:tcPr>
            <w:tcW w:w="3224" w:type="dxa"/>
          </w:tcPr>
          <w:p w:rsidR="00710CCD" w:rsidRPr="007649FE" w:rsidRDefault="00710CCD" w:rsidP="00710CCD">
            <w:pPr>
              <w:tabs>
                <w:tab w:val="center" w:pos="1504"/>
              </w:tabs>
              <w:jc w:val="both"/>
              <w:rPr>
                <w:rFonts w:ascii="Tahoma" w:hAnsi="Tahoma" w:cs="Tahoma"/>
                <w:b/>
                <w:lang w:val="en-GB"/>
              </w:rPr>
            </w:pPr>
            <w:r w:rsidRPr="007649FE">
              <w:rPr>
                <w:rFonts w:ascii="Tahoma" w:hAnsi="Tahoma" w:cs="Tahoma"/>
                <w:b/>
                <w:lang w:val="en-GB"/>
              </w:rPr>
              <w:t>Flow and phase of life cycle</w:t>
            </w:r>
            <w:r w:rsidRPr="007649FE">
              <w:rPr>
                <w:rFonts w:ascii="Tahoma" w:hAnsi="Tahoma" w:cs="Tahoma"/>
                <w:b/>
                <w:lang w:val="en-GB"/>
              </w:rPr>
              <w:tab/>
            </w:r>
          </w:p>
        </w:tc>
        <w:tc>
          <w:tcPr>
            <w:tcW w:w="3224" w:type="dxa"/>
          </w:tcPr>
          <w:p w:rsidR="00710CCD" w:rsidRPr="007649FE" w:rsidRDefault="00710CCD" w:rsidP="0001607E">
            <w:pPr>
              <w:jc w:val="both"/>
              <w:rPr>
                <w:rFonts w:ascii="Tahoma" w:hAnsi="Tahoma" w:cs="Tahoma"/>
                <w:b/>
                <w:lang w:val="en-GB"/>
              </w:rPr>
            </w:pPr>
            <w:r w:rsidRPr="007649FE">
              <w:rPr>
                <w:rFonts w:ascii="Tahoma" w:hAnsi="Tahoma" w:cs="Tahoma"/>
                <w:b/>
                <w:lang w:val="en-GB"/>
              </w:rPr>
              <w:t>Potential</w:t>
            </w:r>
          </w:p>
        </w:tc>
        <w:tc>
          <w:tcPr>
            <w:tcW w:w="3225" w:type="dxa"/>
          </w:tcPr>
          <w:p w:rsidR="00710CCD" w:rsidRPr="007649FE" w:rsidRDefault="007649FE" w:rsidP="0001607E">
            <w:pPr>
              <w:jc w:val="both"/>
              <w:rPr>
                <w:rFonts w:ascii="Tahoma" w:hAnsi="Tahoma" w:cs="Tahoma"/>
                <w:b/>
                <w:lang w:val="en-GB"/>
              </w:rPr>
            </w:pPr>
            <w:r w:rsidRPr="007649FE">
              <w:rPr>
                <w:rFonts w:ascii="Tahoma" w:hAnsi="Tahoma" w:cs="Tahoma"/>
                <w:b/>
                <w:lang w:val="en-GB"/>
              </w:rPr>
              <w:t>Observations</w:t>
            </w:r>
          </w:p>
        </w:tc>
      </w:tr>
      <w:tr w:rsidR="00710CCD" w:rsidRPr="007649FE" w:rsidTr="0001607E">
        <w:tc>
          <w:tcPr>
            <w:tcW w:w="3224" w:type="dxa"/>
          </w:tcPr>
          <w:p w:rsidR="00710CCD" w:rsidRPr="007649FE" w:rsidRDefault="00710CCD" w:rsidP="0001607E">
            <w:pPr>
              <w:jc w:val="both"/>
              <w:rPr>
                <w:rFonts w:ascii="Tahoma" w:hAnsi="Tahoma" w:cs="Tahoma"/>
                <w:lang w:val="en-GB"/>
              </w:rPr>
            </w:pPr>
          </w:p>
        </w:tc>
        <w:tc>
          <w:tcPr>
            <w:tcW w:w="3224" w:type="dxa"/>
          </w:tcPr>
          <w:p w:rsidR="00710CCD" w:rsidRPr="007649FE" w:rsidRDefault="00710CCD" w:rsidP="0001607E">
            <w:pPr>
              <w:jc w:val="both"/>
              <w:rPr>
                <w:rFonts w:ascii="Tahoma" w:hAnsi="Tahoma" w:cs="Tahoma"/>
                <w:lang w:val="en-GB"/>
              </w:rPr>
            </w:pPr>
          </w:p>
        </w:tc>
        <w:tc>
          <w:tcPr>
            <w:tcW w:w="3225" w:type="dxa"/>
          </w:tcPr>
          <w:p w:rsidR="00710CCD" w:rsidRPr="007649FE" w:rsidRDefault="00710CCD" w:rsidP="0001607E">
            <w:pPr>
              <w:jc w:val="both"/>
              <w:rPr>
                <w:rFonts w:ascii="Tahoma" w:hAnsi="Tahoma" w:cs="Tahoma"/>
                <w:lang w:val="en-GB"/>
              </w:rPr>
            </w:pPr>
          </w:p>
        </w:tc>
      </w:tr>
      <w:tr w:rsidR="00710CCD" w:rsidRPr="007649FE" w:rsidTr="0001607E">
        <w:tc>
          <w:tcPr>
            <w:tcW w:w="3224" w:type="dxa"/>
          </w:tcPr>
          <w:p w:rsidR="00710CCD" w:rsidRPr="007649FE" w:rsidRDefault="00710CCD" w:rsidP="0001607E">
            <w:pPr>
              <w:jc w:val="both"/>
              <w:rPr>
                <w:rFonts w:ascii="Tahoma" w:hAnsi="Tahoma" w:cs="Tahoma"/>
                <w:lang w:val="en-GB"/>
              </w:rPr>
            </w:pPr>
          </w:p>
        </w:tc>
        <w:tc>
          <w:tcPr>
            <w:tcW w:w="3224" w:type="dxa"/>
          </w:tcPr>
          <w:p w:rsidR="00710CCD" w:rsidRPr="007649FE" w:rsidRDefault="00710CCD" w:rsidP="0001607E">
            <w:pPr>
              <w:jc w:val="both"/>
              <w:rPr>
                <w:rFonts w:ascii="Tahoma" w:hAnsi="Tahoma" w:cs="Tahoma"/>
                <w:lang w:val="en-GB"/>
              </w:rPr>
            </w:pPr>
          </w:p>
        </w:tc>
        <w:tc>
          <w:tcPr>
            <w:tcW w:w="3225" w:type="dxa"/>
          </w:tcPr>
          <w:p w:rsidR="00710CCD" w:rsidRPr="007649FE" w:rsidRDefault="00710CCD" w:rsidP="0001607E">
            <w:pPr>
              <w:jc w:val="both"/>
              <w:rPr>
                <w:rFonts w:ascii="Tahoma" w:hAnsi="Tahoma" w:cs="Tahoma"/>
                <w:lang w:val="en-GB"/>
              </w:rPr>
            </w:pPr>
          </w:p>
        </w:tc>
      </w:tr>
      <w:tr w:rsidR="00710CCD" w:rsidRPr="007649FE" w:rsidTr="0001607E">
        <w:tc>
          <w:tcPr>
            <w:tcW w:w="3224" w:type="dxa"/>
          </w:tcPr>
          <w:p w:rsidR="00710CCD" w:rsidRPr="007649FE" w:rsidRDefault="00710CCD" w:rsidP="0001607E">
            <w:pPr>
              <w:jc w:val="both"/>
              <w:rPr>
                <w:rFonts w:ascii="Tahoma" w:hAnsi="Tahoma" w:cs="Tahoma"/>
                <w:lang w:val="en-GB"/>
              </w:rPr>
            </w:pPr>
          </w:p>
        </w:tc>
        <w:tc>
          <w:tcPr>
            <w:tcW w:w="3224" w:type="dxa"/>
          </w:tcPr>
          <w:p w:rsidR="00710CCD" w:rsidRPr="007649FE" w:rsidRDefault="00710CCD" w:rsidP="0001607E">
            <w:pPr>
              <w:jc w:val="both"/>
              <w:rPr>
                <w:rFonts w:ascii="Tahoma" w:hAnsi="Tahoma" w:cs="Tahoma"/>
                <w:lang w:val="en-GB"/>
              </w:rPr>
            </w:pPr>
          </w:p>
        </w:tc>
        <w:tc>
          <w:tcPr>
            <w:tcW w:w="3225" w:type="dxa"/>
          </w:tcPr>
          <w:p w:rsidR="00710CCD" w:rsidRPr="007649FE" w:rsidRDefault="00710CCD" w:rsidP="0001607E">
            <w:pPr>
              <w:jc w:val="both"/>
              <w:rPr>
                <w:rFonts w:ascii="Tahoma" w:hAnsi="Tahoma" w:cs="Tahoma"/>
                <w:lang w:val="en-GB"/>
              </w:rPr>
            </w:pPr>
          </w:p>
        </w:tc>
      </w:tr>
    </w:tbl>
    <w:p w:rsidR="00710CCD" w:rsidRPr="007649FE" w:rsidRDefault="00710CCD" w:rsidP="00710CCD">
      <w:pPr>
        <w:jc w:val="both"/>
        <w:rPr>
          <w:rFonts w:ascii="Tahoma" w:hAnsi="Tahoma" w:cs="Tahoma"/>
          <w:sz w:val="22"/>
          <w:szCs w:val="22"/>
          <w:lang w:val="en-GB"/>
        </w:rPr>
      </w:pPr>
    </w:p>
    <w:p w:rsidR="00710CCD" w:rsidRPr="007649FE" w:rsidRDefault="00710CCD" w:rsidP="008C1EC1">
      <w:pPr>
        <w:spacing w:before="120" w:after="120"/>
        <w:jc w:val="both"/>
        <w:rPr>
          <w:rFonts w:ascii="Tahoma" w:hAnsi="Tahoma" w:cs="Tahoma"/>
          <w:sz w:val="22"/>
          <w:szCs w:val="22"/>
          <w:lang w:val="en-GB"/>
        </w:rPr>
      </w:pPr>
      <w:r w:rsidRPr="007649FE">
        <w:rPr>
          <w:rFonts w:ascii="Tahoma" w:hAnsi="Tahoma" w:cs="Tahoma"/>
          <w:sz w:val="22"/>
          <w:szCs w:val="22"/>
          <w:lang w:val="en-GB"/>
        </w:rPr>
        <w:t xml:space="preserve">As a starting point for filling in TABLE 2 utilise form 1.3. </w:t>
      </w:r>
      <w:r w:rsidR="00FD7F49" w:rsidRPr="007649FE">
        <w:rPr>
          <w:rFonts w:ascii="Tahoma" w:hAnsi="Tahoma" w:cs="Tahoma"/>
          <w:sz w:val="22"/>
          <w:szCs w:val="22"/>
          <w:lang w:val="en-GB"/>
        </w:rPr>
        <w:t>Useful questions which can be asked here include:</w:t>
      </w:r>
    </w:p>
    <w:p w:rsidR="00710CCD" w:rsidRPr="007649FE" w:rsidRDefault="00710CCD" w:rsidP="00C719B3">
      <w:pPr>
        <w:pStyle w:val="Odstavecseseznamem"/>
        <w:numPr>
          <w:ilvl w:val="0"/>
          <w:numId w:val="13"/>
        </w:numPr>
        <w:spacing w:before="120" w:after="120"/>
        <w:contextualSpacing w:val="0"/>
        <w:jc w:val="both"/>
        <w:rPr>
          <w:rFonts w:ascii="Tahoma" w:hAnsi="Tahoma" w:cs="Tahoma"/>
          <w:sz w:val="22"/>
          <w:szCs w:val="22"/>
          <w:lang w:val="en-GB"/>
        </w:rPr>
      </w:pPr>
      <w:r w:rsidRPr="007649FE">
        <w:rPr>
          <w:rFonts w:ascii="Tahoma" w:hAnsi="Tahoma" w:cs="Tahoma"/>
          <w:sz w:val="22"/>
          <w:szCs w:val="22"/>
          <w:lang w:val="en-GB"/>
        </w:rPr>
        <w:t>To which extend is design of products influencing RE within the processes (do not forget to question especially use of hazardous materials and water pollution)?</w:t>
      </w:r>
    </w:p>
    <w:p w:rsidR="00710CCD" w:rsidRPr="007649FE" w:rsidRDefault="00710CCD" w:rsidP="00C719B3">
      <w:pPr>
        <w:pStyle w:val="Odstavecseseznamem"/>
        <w:numPr>
          <w:ilvl w:val="0"/>
          <w:numId w:val="13"/>
        </w:numPr>
        <w:spacing w:before="120" w:after="120"/>
        <w:contextualSpacing w:val="0"/>
        <w:jc w:val="both"/>
        <w:rPr>
          <w:rFonts w:ascii="Tahoma" w:hAnsi="Tahoma" w:cs="Tahoma"/>
          <w:sz w:val="22"/>
          <w:szCs w:val="22"/>
          <w:lang w:val="en-GB"/>
        </w:rPr>
      </w:pPr>
      <w:r w:rsidRPr="007649FE">
        <w:rPr>
          <w:rFonts w:ascii="Tahoma" w:hAnsi="Tahoma" w:cs="Tahoma"/>
          <w:sz w:val="22"/>
          <w:szCs w:val="22"/>
          <w:lang w:val="en-GB"/>
        </w:rPr>
        <w:t>To which extend is design of products influencing RE within the other stages of the product life cycle?</w:t>
      </w:r>
    </w:p>
    <w:p w:rsidR="00B01586" w:rsidRPr="007649FE" w:rsidRDefault="00710CCD" w:rsidP="00C719B3">
      <w:pPr>
        <w:pStyle w:val="Odstavecseseznamem"/>
        <w:numPr>
          <w:ilvl w:val="0"/>
          <w:numId w:val="13"/>
        </w:numPr>
        <w:spacing w:before="120" w:after="120"/>
        <w:contextualSpacing w:val="0"/>
        <w:jc w:val="both"/>
        <w:rPr>
          <w:rFonts w:ascii="Tahoma" w:hAnsi="Tahoma" w:cs="Tahoma"/>
          <w:sz w:val="22"/>
          <w:szCs w:val="22"/>
          <w:lang w:val="en-GB"/>
        </w:rPr>
      </w:pPr>
      <w:r w:rsidRPr="007649FE">
        <w:rPr>
          <w:rFonts w:ascii="Tahoma" w:hAnsi="Tahoma" w:cs="Tahoma"/>
          <w:sz w:val="22"/>
          <w:szCs w:val="22"/>
          <w:lang w:val="en-GB"/>
        </w:rPr>
        <w:t>Can be there a potential for reduction of pollution and costs through improved product design?</w:t>
      </w:r>
    </w:p>
    <w:p w:rsidR="00B01586" w:rsidRPr="007649FE" w:rsidRDefault="00B01586" w:rsidP="008C1EC1">
      <w:pPr>
        <w:spacing w:before="120" w:after="120"/>
        <w:jc w:val="both"/>
        <w:rPr>
          <w:rFonts w:ascii="Tahoma" w:hAnsi="Tahoma" w:cs="Tahoma"/>
          <w:sz w:val="22"/>
          <w:szCs w:val="22"/>
          <w:lang w:val="en-GB"/>
        </w:rPr>
      </w:pPr>
    </w:p>
    <w:p w:rsidR="00D97878" w:rsidRPr="007649FE" w:rsidRDefault="00D97878" w:rsidP="00DB384E">
      <w:pPr>
        <w:pStyle w:val="Nadpis2"/>
        <w:rPr>
          <w:lang w:val="en-GB"/>
        </w:rPr>
      </w:pPr>
      <w:bookmarkStart w:id="19" w:name="_Toc371063253"/>
      <w:r w:rsidRPr="007649FE">
        <w:rPr>
          <w:lang w:val="en-GB"/>
        </w:rPr>
        <w:t>Identification of</w:t>
      </w:r>
      <w:r w:rsidR="00DB384E" w:rsidRPr="007649FE">
        <w:rPr>
          <w:lang w:val="en-GB"/>
        </w:rPr>
        <w:t xml:space="preserve"> </w:t>
      </w:r>
      <w:r w:rsidRPr="007649FE">
        <w:rPr>
          <w:lang w:val="en-GB"/>
        </w:rPr>
        <w:t>potentials</w:t>
      </w:r>
      <w:r w:rsidR="008C1EC1" w:rsidRPr="007649FE">
        <w:rPr>
          <w:lang w:val="en-GB"/>
        </w:rPr>
        <w:t xml:space="preserve"> (form 1.4)</w:t>
      </w:r>
      <w:bookmarkEnd w:id="19"/>
    </w:p>
    <w:p w:rsidR="00710CCD" w:rsidRPr="007649FE" w:rsidRDefault="00710CCD">
      <w:pPr>
        <w:rPr>
          <w:rFonts w:ascii="Tahoma" w:hAnsi="Tahoma" w:cs="Tahoma"/>
          <w:sz w:val="22"/>
          <w:szCs w:val="22"/>
          <w:lang w:val="en-GB"/>
        </w:rPr>
      </w:pPr>
    </w:p>
    <w:p w:rsidR="0001546F" w:rsidRPr="007649FE" w:rsidRDefault="00710CCD">
      <w:pPr>
        <w:rPr>
          <w:rFonts w:ascii="Tahoma" w:hAnsi="Tahoma" w:cs="Tahoma"/>
          <w:sz w:val="22"/>
          <w:szCs w:val="22"/>
          <w:lang w:val="en-GB"/>
        </w:rPr>
      </w:pPr>
      <w:r w:rsidRPr="007649FE">
        <w:rPr>
          <w:rFonts w:ascii="Tahoma" w:hAnsi="Tahoma" w:cs="Tahoma"/>
          <w:sz w:val="22"/>
          <w:szCs w:val="22"/>
          <w:lang w:val="en-GB"/>
        </w:rPr>
        <w:t xml:space="preserve">Step 1 is ending by identification of areas with possible significant potential for improvement. </w:t>
      </w:r>
      <w:r w:rsidR="0001546F" w:rsidRPr="007649FE">
        <w:rPr>
          <w:rFonts w:ascii="Tahoma" w:hAnsi="Tahoma" w:cs="Tahoma"/>
          <w:sz w:val="22"/>
          <w:szCs w:val="22"/>
          <w:lang w:val="en-GB"/>
        </w:rPr>
        <w:t xml:space="preserve">This important work which represents a core activity of the EDIT tool, is guided by the </w:t>
      </w:r>
      <w:r w:rsidRPr="007649FE">
        <w:rPr>
          <w:rFonts w:ascii="Tahoma" w:hAnsi="Tahoma" w:cs="Tahoma"/>
          <w:sz w:val="22"/>
          <w:szCs w:val="22"/>
          <w:lang w:val="en-GB"/>
        </w:rPr>
        <w:t>form 1.4.</w:t>
      </w:r>
    </w:p>
    <w:p w:rsidR="0001546F" w:rsidRPr="007649FE" w:rsidRDefault="0001546F">
      <w:pPr>
        <w:rPr>
          <w:rFonts w:ascii="Tahoma" w:hAnsi="Tahoma" w:cs="Tahoma"/>
          <w:sz w:val="22"/>
          <w:szCs w:val="22"/>
          <w:lang w:val="en-GB"/>
        </w:rPr>
      </w:pPr>
    </w:p>
    <w:p w:rsidR="0001546F" w:rsidRPr="007649FE" w:rsidRDefault="0001546F">
      <w:pPr>
        <w:rPr>
          <w:rFonts w:ascii="Tahoma" w:hAnsi="Tahoma" w:cs="Tahoma"/>
          <w:sz w:val="22"/>
          <w:szCs w:val="22"/>
          <w:lang w:val="en-GB"/>
        </w:rPr>
      </w:pPr>
      <w:r w:rsidRPr="007649FE">
        <w:rPr>
          <w:rFonts w:ascii="Tahoma" w:hAnsi="Tahoma" w:cs="Tahoma"/>
          <w:sz w:val="22"/>
          <w:szCs w:val="22"/>
          <w:lang w:val="en-GB"/>
        </w:rPr>
        <w:t>There can be different strategies how to work with form 1.4. Experienced professionals will utilise it only as a checklist if they did not forget to ask all important questions. It is reco</w:t>
      </w:r>
      <w:r w:rsidR="008C1EC1" w:rsidRPr="007649FE">
        <w:rPr>
          <w:rFonts w:ascii="Tahoma" w:hAnsi="Tahoma" w:cs="Tahoma"/>
          <w:sz w:val="22"/>
          <w:szCs w:val="22"/>
          <w:lang w:val="en-GB"/>
        </w:rPr>
        <w:t>mmended to start with discussing</w:t>
      </w:r>
      <w:r w:rsidRPr="007649FE">
        <w:rPr>
          <w:rFonts w:ascii="Tahoma" w:hAnsi="Tahoma" w:cs="Tahoma"/>
          <w:sz w:val="22"/>
          <w:szCs w:val="22"/>
          <w:lang w:val="en-GB"/>
        </w:rPr>
        <w:t xml:space="preserve"> relevance and importance (evaluated by the weight)</w:t>
      </w:r>
      <w:r w:rsidR="008C1EC1" w:rsidRPr="007649FE">
        <w:rPr>
          <w:rFonts w:ascii="Tahoma" w:hAnsi="Tahoma" w:cs="Tahoma"/>
          <w:sz w:val="22"/>
          <w:szCs w:val="22"/>
          <w:lang w:val="en-GB"/>
        </w:rPr>
        <w:t xml:space="preserve"> of specific aspects</w:t>
      </w:r>
      <w:r w:rsidRPr="007649FE">
        <w:rPr>
          <w:rFonts w:ascii="Tahoma" w:hAnsi="Tahoma" w:cs="Tahoma"/>
          <w:sz w:val="22"/>
          <w:szCs w:val="22"/>
          <w:lang w:val="en-GB"/>
        </w:rPr>
        <w:t xml:space="preserve">. </w:t>
      </w:r>
      <w:r w:rsidR="00A23403" w:rsidRPr="007649FE">
        <w:rPr>
          <w:rFonts w:ascii="Tahoma" w:hAnsi="Tahoma" w:cs="Tahoma"/>
          <w:sz w:val="22"/>
          <w:szCs w:val="22"/>
          <w:lang w:val="en-GB"/>
        </w:rPr>
        <w:t xml:space="preserve">Importance can be understood either as general importance of given area for the given enterprise and/or as a general level of potential for increase of RE or for gaining any benefits from better performance of </w:t>
      </w:r>
      <w:r w:rsidR="008C1EC1" w:rsidRPr="007649FE">
        <w:rPr>
          <w:rFonts w:ascii="Tahoma" w:hAnsi="Tahoma" w:cs="Tahoma"/>
          <w:sz w:val="22"/>
          <w:szCs w:val="22"/>
          <w:lang w:val="en-GB"/>
        </w:rPr>
        <w:t xml:space="preserve">a </w:t>
      </w:r>
      <w:r w:rsidR="00A23403" w:rsidRPr="007649FE">
        <w:rPr>
          <w:rFonts w:ascii="Tahoma" w:hAnsi="Tahoma" w:cs="Tahoma"/>
          <w:sz w:val="22"/>
          <w:szCs w:val="22"/>
          <w:lang w:val="en-GB"/>
        </w:rPr>
        <w:t>given aspect.</w:t>
      </w:r>
    </w:p>
    <w:p w:rsidR="0001546F" w:rsidRPr="007649FE" w:rsidRDefault="0001546F">
      <w:pPr>
        <w:rPr>
          <w:rFonts w:ascii="Tahoma" w:hAnsi="Tahoma" w:cs="Tahoma"/>
          <w:sz w:val="22"/>
          <w:szCs w:val="22"/>
          <w:lang w:val="en-GB"/>
        </w:rPr>
      </w:pPr>
    </w:p>
    <w:p w:rsidR="0001546F" w:rsidRPr="007649FE" w:rsidRDefault="0001546F">
      <w:pPr>
        <w:rPr>
          <w:rFonts w:ascii="Tahoma" w:hAnsi="Tahoma" w:cs="Tahoma"/>
          <w:sz w:val="22"/>
          <w:szCs w:val="22"/>
          <w:lang w:val="en-GB"/>
        </w:rPr>
      </w:pPr>
      <w:r w:rsidRPr="007649FE">
        <w:rPr>
          <w:rFonts w:ascii="Tahoma" w:hAnsi="Tahoma" w:cs="Tahoma"/>
          <w:sz w:val="22"/>
          <w:szCs w:val="22"/>
          <w:lang w:val="en-GB"/>
        </w:rPr>
        <w:lastRenderedPageBreak/>
        <w:t xml:space="preserve">Fill in relevant evaluation </w:t>
      </w:r>
      <w:r w:rsidR="00A23403" w:rsidRPr="007649FE">
        <w:rPr>
          <w:rFonts w:ascii="Tahoma" w:hAnsi="Tahoma" w:cs="Tahoma"/>
          <w:sz w:val="22"/>
          <w:szCs w:val="22"/>
          <w:lang w:val="en-GB"/>
        </w:rPr>
        <w:t xml:space="preserve">(relevance and A, B, C for weight) </w:t>
      </w:r>
      <w:r w:rsidRPr="007649FE">
        <w:rPr>
          <w:rFonts w:ascii="Tahoma" w:hAnsi="Tahoma" w:cs="Tahoma"/>
          <w:sz w:val="22"/>
          <w:szCs w:val="22"/>
          <w:lang w:val="en-GB"/>
        </w:rPr>
        <w:t xml:space="preserve">within each aspect. This will lead to “switching off” the not relevant and not significant </w:t>
      </w:r>
      <w:r w:rsidR="00A23403" w:rsidRPr="007649FE">
        <w:rPr>
          <w:rFonts w:ascii="Tahoma" w:hAnsi="Tahoma" w:cs="Tahoma"/>
          <w:sz w:val="22"/>
          <w:szCs w:val="22"/>
          <w:lang w:val="en-GB"/>
        </w:rPr>
        <w:t xml:space="preserve">(evaluation C) </w:t>
      </w:r>
      <w:r w:rsidRPr="007649FE">
        <w:rPr>
          <w:rFonts w:ascii="Tahoma" w:hAnsi="Tahoma" w:cs="Tahoma"/>
          <w:sz w:val="22"/>
          <w:szCs w:val="22"/>
          <w:lang w:val="en-GB"/>
        </w:rPr>
        <w:t xml:space="preserve">aspects from further investigation. </w:t>
      </w:r>
    </w:p>
    <w:p w:rsidR="0001546F" w:rsidRPr="007649FE" w:rsidRDefault="0001546F">
      <w:pPr>
        <w:rPr>
          <w:rFonts w:ascii="Tahoma" w:hAnsi="Tahoma" w:cs="Tahoma"/>
          <w:sz w:val="22"/>
          <w:szCs w:val="22"/>
          <w:lang w:val="en-GB"/>
        </w:rPr>
      </w:pPr>
    </w:p>
    <w:p w:rsidR="00A23403" w:rsidRPr="007649FE" w:rsidRDefault="0001546F">
      <w:pPr>
        <w:rPr>
          <w:rFonts w:ascii="Tahoma" w:hAnsi="Tahoma" w:cs="Tahoma"/>
          <w:sz w:val="22"/>
          <w:szCs w:val="22"/>
          <w:lang w:val="en-GB"/>
        </w:rPr>
      </w:pPr>
      <w:r w:rsidRPr="007649FE">
        <w:rPr>
          <w:rFonts w:ascii="Tahoma" w:hAnsi="Tahoma" w:cs="Tahoma"/>
          <w:sz w:val="22"/>
          <w:szCs w:val="22"/>
          <w:lang w:val="en-GB"/>
        </w:rPr>
        <w:t xml:space="preserve">Specific potentials </w:t>
      </w:r>
      <w:r w:rsidR="00A23403" w:rsidRPr="007649FE">
        <w:rPr>
          <w:rFonts w:ascii="Tahoma" w:hAnsi="Tahoma" w:cs="Tahoma"/>
          <w:sz w:val="22"/>
          <w:szCs w:val="22"/>
          <w:lang w:val="en-GB"/>
        </w:rPr>
        <w:t xml:space="preserve">for improvement </w:t>
      </w:r>
      <w:r w:rsidRPr="007649FE">
        <w:rPr>
          <w:rFonts w:ascii="Tahoma" w:hAnsi="Tahoma" w:cs="Tahoma"/>
          <w:sz w:val="22"/>
          <w:szCs w:val="22"/>
          <w:lang w:val="en-GB"/>
        </w:rPr>
        <w:t>can</w:t>
      </w:r>
      <w:r w:rsidR="00422004" w:rsidRPr="007649FE">
        <w:rPr>
          <w:rFonts w:ascii="Tahoma" w:hAnsi="Tahoma" w:cs="Tahoma"/>
          <w:sz w:val="22"/>
          <w:szCs w:val="22"/>
          <w:lang w:val="en-GB"/>
        </w:rPr>
        <w:t xml:space="preserve"> be</w:t>
      </w:r>
      <w:r w:rsidRPr="007649FE">
        <w:rPr>
          <w:rFonts w:ascii="Tahoma" w:hAnsi="Tahoma" w:cs="Tahoma"/>
          <w:sz w:val="22"/>
          <w:szCs w:val="22"/>
          <w:lang w:val="en-GB"/>
        </w:rPr>
        <w:t xml:space="preserve"> </w:t>
      </w:r>
      <w:r w:rsidR="00A23403" w:rsidRPr="007649FE">
        <w:rPr>
          <w:rFonts w:ascii="Tahoma" w:hAnsi="Tahoma" w:cs="Tahoma"/>
          <w:sz w:val="22"/>
          <w:szCs w:val="22"/>
          <w:lang w:val="en-GB"/>
        </w:rPr>
        <w:t xml:space="preserve">highlighted for </w:t>
      </w:r>
      <w:r w:rsidRPr="007649FE">
        <w:rPr>
          <w:rFonts w:ascii="Tahoma" w:hAnsi="Tahoma" w:cs="Tahoma"/>
          <w:sz w:val="22"/>
          <w:szCs w:val="22"/>
          <w:lang w:val="en-GB"/>
        </w:rPr>
        <w:t>each aspect within the next stage of working with 1.4 form. This is done by assigning level of exploration of potential</w:t>
      </w:r>
      <w:r w:rsidR="00A23403" w:rsidRPr="007649FE">
        <w:rPr>
          <w:rFonts w:ascii="Tahoma" w:hAnsi="Tahoma" w:cs="Tahoma"/>
          <w:sz w:val="22"/>
          <w:szCs w:val="22"/>
          <w:lang w:val="en-GB"/>
        </w:rPr>
        <w:t xml:space="preserve"> for improvement within given aspect (values 1 – 4)</w:t>
      </w:r>
      <w:r w:rsidRPr="007649FE">
        <w:rPr>
          <w:rFonts w:ascii="Tahoma" w:hAnsi="Tahoma" w:cs="Tahoma"/>
          <w:sz w:val="22"/>
          <w:szCs w:val="22"/>
          <w:lang w:val="en-GB"/>
        </w:rPr>
        <w:t>.</w:t>
      </w:r>
    </w:p>
    <w:p w:rsidR="00A23403" w:rsidRPr="007649FE" w:rsidRDefault="00A23403">
      <w:pPr>
        <w:rPr>
          <w:rFonts w:ascii="Tahoma" w:hAnsi="Tahoma" w:cs="Tahoma"/>
          <w:sz w:val="22"/>
          <w:szCs w:val="22"/>
          <w:lang w:val="en-GB"/>
        </w:rPr>
      </w:pPr>
    </w:p>
    <w:p w:rsidR="0001546F" w:rsidRPr="007649FE" w:rsidRDefault="00A23403">
      <w:pPr>
        <w:rPr>
          <w:rFonts w:ascii="Tahoma" w:hAnsi="Tahoma" w:cs="Tahoma"/>
          <w:sz w:val="22"/>
          <w:szCs w:val="22"/>
          <w:lang w:val="en-GB"/>
        </w:rPr>
      </w:pPr>
      <w:r w:rsidRPr="007649FE">
        <w:rPr>
          <w:rFonts w:ascii="Tahoma" w:hAnsi="Tahoma" w:cs="Tahoma"/>
          <w:sz w:val="22"/>
          <w:szCs w:val="22"/>
          <w:lang w:val="en-GB"/>
        </w:rPr>
        <w:t>The aspects scoring A1, A2 and B1 can be in general considered to be areas for improvement for further investigation. It is important to notice that these values serve only for orientation of those who do this evaluation</w:t>
      </w:r>
      <w:r w:rsidR="00515720" w:rsidRPr="007649FE">
        <w:rPr>
          <w:rFonts w:ascii="Tahoma" w:hAnsi="Tahoma" w:cs="Tahoma"/>
          <w:sz w:val="22"/>
          <w:szCs w:val="22"/>
          <w:lang w:val="en-GB"/>
        </w:rPr>
        <w:t>.</w:t>
      </w:r>
      <w:r w:rsidRPr="007649FE">
        <w:rPr>
          <w:rFonts w:ascii="Tahoma" w:hAnsi="Tahoma" w:cs="Tahoma"/>
          <w:sz w:val="22"/>
          <w:szCs w:val="22"/>
          <w:lang w:val="en-GB"/>
        </w:rPr>
        <w:t xml:space="preserve"> </w:t>
      </w:r>
      <w:r w:rsidR="00515720" w:rsidRPr="007649FE">
        <w:rPr>
          <w:rFonts w:ascii="Tahoma" w:hAnsi="Tahoma" w:cs="Tahoma"/>
          <w:sz w:val="22"/>
          <w:szCs w:val="22"/>
          <w:lang w:val="en-GB"/>
        </w:rPr>
        <w:t>F</w:t>
      </w:r>
      <w:r w:rsidRPr="007649FE">
        <w:rPr>
          <w:rFonts w:ascii="Tahoma" w:hAnsi="Tahoma" w:cs="Tahoma"/>
          <w:sz w:val="22"/>
          <w:szCs w:val="22"/>
          <w:lang w:val="en-GB"/>
        </w:rPr>
        <w:t>inal selection of aspects with RE potential is fully on their expert judgement and result of discussion which will evolve especially around the “problematic” aspects.</w:t>
      </w:r>
    </w:p>
    <w:p w:rsidR="002C7AEA" w:rsidRPr="007649FE" w:rsidRDefault="002C7AEA">
      <w:pPr>
        <w:rPr>
          <w:rFonts w:ascii="Tahoma" w:hAnsi="Tahoma" w:cs="Tahoma"/>
          <w:sz w:val="22"/>
          <w:szCs w:val="22"/>
          <w:lang w:val="en-GB"/>
        </w:rPr>
      </w:pPr>
    </w:p>
    <w:p w:rsidR="002C7AEA" w:rsidRPr="007649FE" w:rsidRDefault="002C7AEA">
      <w:pPr>
        <w:rPr>
          <w:rFonts w:ascii="Tahoma" w:hAnsi="Tahoma" w:cs="Tahoma"/>
          <w:sz w:val="22"/>
          <w:szCs w:val="22"/>
          <w:lang w:val="en-GB"/>
        </w:rPr>
      </w:pPr>
      <w:r w:rsidRPr="007649FE">
        <w:rPr>
          <w:rFonts w:ascii="Tahoma" w:hAnsi="Tahoma" w:cs="Tahoma"/>
          <w:sz w:val="22"/>
          <w:szCs w:val="22"/>
          <w:lang w:val="en-GB"/>
        </w:rPr>
        <w:t xml:space="preserve">Output of this step is specification of significant aspects. These are areas for improvement possessing an interesting RE potential for further investigation. Final selection of significant aspects should be always output of </w:t>
      </w:r>
      <w:r w:rsidR="00515720" w:rsidRPr="007649FE">
        <w:rPr>
          <w:rFonts w:ascii="Tahoma" w:hAnsi="Tahoma" w:cs="Tahoma"/>
          <w:sz w:val="22"/>
          <w:szCs w:val="22"/>
          <w:lang w:val="en-GB"/>
        </w:rPr>
        <w:t xml:space="preserve">a </w:t>
      </w:r>
      <w:r w:rsidRPr="007649FE">
        <w:rPr>
          <w:rFonts w:ascii="Tahoma" w:hAnsi="Tahoma" w:cs="Tahoma"/>
          <w:sz w:val="22"/>
          <w:szCs w:val="22"/>
          <w:lang w:val="en-GB"/>
        </w:rPr>
        <w:t>te</w:t>
      </w:r>
      <w:r w:rsidR="00515720" w:rsidRPr="007649FE">
        <w:rPr>
          <w:rFonts w:ascii="Tahoma" w:hAnsi="Tahoma" w:cs="Tahoma"/>
          <w:sz w:val="22"/>
          <w:szCs w:val="22"/>
          <w:lang w:val="en-GB"/>
        </w:rPr>
        <w:t>a</w:t>
      </w:r>
      <w:r w:rsidRPr="007649FE">
        <w:rPr>
          <w:rFonts w:ascii="Tahoma" w:hAnsi="Tahoma" w:cs="Tahoma"/>
          <w:sz w:val="22"/>
          <w:szCs w:val="22"/>
          <w:lang w:val="en-GB"/>
        </w:rPr>
        <w:t xml:space="preserve">m work. The dialogue nature of EDIT is embedded especially within this step. </w:t>
      </w:r>
    </w:p>
    <w:p w:rsidR="00D97878" w:rsidRPr="007649FE" w:rsidRDefault="00662A2E">
      <w:pPr>
        <w:rPr>
          <w:rFonts w:ascii="Tahoma" w:hAnsi="Tahoma" w:cs="Tahoma"/>
          <w:sz w:val="22"/>
          <w:szCs w:val="22"/>
          <w:lang w:val="en-GB"/>
        </w:rPr>
      </w:pPr>
      <w:r w:rsidRPr="007649FE">
        <w:rPr>
          <w:rFonts w:ascii="Tahoma" w:hAnsi="Tahoma" w:cs="Tahoma"/>
          <w:sz w:val="22"/>
          <w:szCs w:val="22"/>
          <w:lang w:val="en-GB"/>
        </w:rPr>
        <w:br w:type="page"/>
      </w:r>
    </w:p>
    <w:p w:rsidR="00333E93" w:rsidRPr="007649FE" w:rsidRDefault="00333E93" w:rsidP="00333E93">
      <w:pPr>
        <w:pStyle w:val="Nadpis1"/>
        <w:rPr>
          <w:lang w:val="en-GB"/>
        </w:rPr>
      </w:pPr>
      <w:bookmarkStart w:id="20" w:name="_Toc371063254"/>
      <w:r w:rsidRPr="007649FE">
        <w:rPr>
          <w:lang w:val="en-GB"/>
        </w:rPr>
        <w:lastRenderedPageBreak/>
        <w:t>Applications</w:t>
      </w:r>
      <w:bookmarkEnd w:id="20"/>
    </w:p>
    <w:p w:rsidR="00333E93" w:rsidRPr="007649FE" w:rsidRDefault="00333E93" w:rsidP="00333E93">
      <w:pPr>
        <w:rPr>
          <w:lang w:val="en-GB"/>
        </w:rPr>
      </w:pPr>
    </w:p>
    <w:p w:rsidR="00D97878" w:rsidRPr="007649FE" w:rsidRDefault="00333E93" w:rsidP="00515720">
      <w:pPr>
        <w:spacing w:before="120" w:after="120"/>
        <w:rPr>
          <w:sz w:val="22"/>
          <w:szCs w:val="22"/>
          <w:lang w:val="en-GB"/>
        </w:rPr>
      </w:pPr>
      <w:r w:rsidRPr="007649FE">
        <w:rPr>
          <w:sz w:val="22"/>
          <w:szCs w:val="22"/>
          <w:lang w:val="en-GB"/>
        </w:rPr>
        <w:t xml:space="preserve">Within this step are to the potentials identified within the step 2 allocated the most effective applications building on </w:t>
      </w:r>
    </w:p>
    <w:p w:rsidR="00D97878" w:rsidRPr="007649FE" w:rsidRDefault="00333E93" w:rsidP="00C719B3">
      <w:pPr>
        <w:pStyle w:val="Odstavecseseznamem"/>
        <w:numPr>
          <w:ilvl w:val="0"/>
          <w:numId w:val="6"/>
        </w:numPr>
        <w:spacing w:before="120" w:after="120"/>
        <w:contextualSpacing w:val="0"/>
        <w:rPr>
          <w:sz w:val="22"/>
          <w:szCs w:val="22"/>
          <w:lang w:val="en-GB"/>
        </w:rPr>
      </w:pPr>
      <w:r w:rsidRPr="007649FE">
        <w:rPr>
          <w:sz w:val="22"/>
          <w:szCs w:val="22"/>
          <w:lang w:val="en-GB"/>
        </w:rPr>
        <w:t>knowled</w:t>
      </w:r>
      <w:r w:rsidR="00D97878" w:rsidRPr="007649FE">
        <w:rPr>
          <w:sz w:val="22"/>
          <w:szCs w:val="22"/>
          <w:lang w:val="en-GB"/>
        </w:rPr>
        <w:t xml:space="preserve">ge of </w:t>
      </w:r>
      <w:r w:rsidR="007649FE" w:rsidRPr="007649FE">
        <w:rPr>
          <w:sz w:val="22"/>
          <w:szCs w:val="22"/>
          <w:lang w:val="en-GB"/>
        </w:rPr>
        <w:t>leverage</w:t>
      </w:r>
      <w:r w:rsidR="00D97878" w:rsidRPr="007649FE">
        <w:rPr>
          <w:sz w:val="22"/>
          <w:szCs w:val="22"/>
          <w:lang w:val="en-GB"/>
        </w:rPr>
        <w:t xml:space="preserve"> points (aspects with potential for improvement) within th</w:t>
      </w:r>
      <w:r w:rsidRPr="007649FE">
        <w:rPr>
          <w:sz w:val="22"/>
          <w:szCs w:val="22"/>
          <w:lang w:val="en-GB"/>
        </w:rPr>
        <w:t>e</w:t>
      </w:r>
      <w:r w:rsidR="00D97878" w:rsidRPr="007649FE">
        <w:rPr>
          <w:sz w:val="22"/>
          <w:szCs w:val="22"/>
          <w:lang w:val="en-GB"/>
        </w:rPr>
        <w:t xml:space="preserve"> </w:t>
      </w:r>
      <w:r w:rsidR="007649FE" w:rsidRPr="007649FE">
        <w:rPr>
          <w:sz w:val="22"/>
          <w:szCs w:val="22"/>
          <w:lang w:val="en-GB"/>
        </w:rPr>
        <w:t>management</w:t>
      </w:r>
      <w:r w:rsidR="00D97878" w:rsidRPr="007649FE">
        <w:rPr>
          <w:sz w:val="22"/>
          <w:szCs w:val="22"/>
          <w:lang w:val="en-GB"/>
        </w:rPr>
        <w:t xml:space="preserve"> p</w:t>
      </w:r>
      <w:r w:rsidR="00515720" w:rsidRPr="007649FE">
        <w:rPr>
          <w:sz w:val="22"/>
          <w:szCs w:val="22"/>
          <w:lang w:val="en-GB"/>
        </w:rPr>
        <w:t>yramid</w:t>
      </w:r>
    </w:p>
    <w:p w:rsidR="00D97878" w:rsidRPr="007649FE" w:rsidRDefault="00515720" w:rsidP="00C719B3">
      <w:pPr>
        <w:pStyle w:val="Odstavecseseznamem"/>
        <w:numPr>
          <w:ilvl w:val="0"/>
          <w:numId w:val="6"/>
        </w:numPr>
        <w:spacing w:before="120" w:after="120"/>
        <w:contextualSpacing w:val="0"/>
        <w:rPr>
          <w:sz w:val="22"/>
          <w:szCs w:val="22"/>
          <w:lang w:val="en-GB"/>
        </w:rPr>
      </w:pPr>
      <w:r w:rsidRPr="007649FE">
        <w:rPr>
          <w:sz w:val="22"/>
          <w:szCs w:val="22"/>
          <w:lang w:val="en-GB"/>
        </w:rPr>
        <w:t xml:space="preserve">knowledge of </w:t>
      </w:r>
      <w:r w:rsidR="00333E93" w:rsidRPr="007649FE">
        <w:rPr>
          <w:sz w:val="22"/>
          <w:szCs w:val="22"/>
          <w:lang w:val="en-GB"/>
        </w:rPr>
        <w:t>relevant applications</w:t>
      </w:r>
    </w:p>
    <w:p w:rsidR="00333E93" w:rsidRPr="007649FE" w:rsidRDefault="002C7AEA" w:rsidP="00C719B3">
      <w:pPr>
        <w:pStyle w:val="Odstavecseseznamem"/>
        <w:numPr>
          <w:ilvl w:val="0"/>
          <w:numId w:val="6"/>
        </w:numPr>
        <w:spacing w:before="120" w:after="120"/>
        <w:contextualSpacing w:val="0"/>
        <w:rPr>
          <w:sz w:val="22"/>
          <w:szCs w:val="22"/>
          <w:lang w:val="en-GB"/>
        </w:rPr>
      </w:pPr>
      <w:r w:rsidRPr="007649FE">
        <w:rPr>
          <w:sz w:val="22"/>
          <w:szCs w:val="22"/>
          <w:lang w:val="en-GB"/>
        </w:rPr>
        <w:t>the cost benefit a</w:t>
      </w:r>
      <w:r w:rsidR="00333E93" w:rsidRPr="007649FE">
        <w:rPr>
          <w:sz w:val="22"/>
          <w:szCs w:val="22"/>
          <w:lang w:val="en-GB"/>
        </w:rPr>
        <w:t>nalysis.</w:t>
      </w:r>
    </w:p>
    <w:p w:rsidR="00130116" w:rsidRPr="007649FE" w:rsidRDefault="00130116" w:rsidP="00D97878">
      <w:pPr>
        <w:rPr>
          <w:sz w:val="22"/>
          <w:szCs w:val="22"/>
          <w:lang w:val="en-GB"/>
        </w:rPr>
      </w:pPr>
    </w:p>
    <w:p w:rsidR="00D97878" w:rsidRPr="007649FE" w:rsidRDefault="00D97878" w:rsidP="00DB384E">
      <w:pPr>
        <w:pStyle w:val="Nadpis2"/>
        <w:rPr>
          <w:lang w:val="en-GB"/>
        </w:rPr>
      </w:pPr>
      <w:bookmarkStart w:id="21" w:name="_Toc371063255"/>
      <w:r w:rsidRPr="007649FE">
        <w:rPr>
          <w:lang w:val="en-GB"/>
        </w:rPr>
        <w:t>List significant aspects</w:t>
      </w:r>
      <w:bookmarkEnd w:id="21"/>
      <w:r w:rsidRPr="007649FE">
        <w:rPr>
          <w:lang w:val="en-GB"/>
        </w:rPr>
        <w:t xml:space="preserve"> </w:t>
      </w:r>
    </w:p>
    <w:p w:rsidR="00D97878" w:rsidRPr="007649FE" w:rsidRDefault="00D97878" w:rsidP="00D97878">
      <w:pPr>
        <w:rPr>
          <w:sz w:val="22"/>
          <w:szCs w:val="22"/>
          <w:lang w:val="en-GB"/>
        </w:rPr>
      </w:pPr>
    </w:p>
    <w:p w:rsidR="00D97878" w:rsidRPr="007649FE" w:rsidRDefault="00D97878" w:rsidP="00D97878">
      <w:pPr>
        <w:rPr>
          <w:sz w:val="22"/>
          <w:szCs w:val="22"/>
          <w:lang w:val="en-GB"/>
        </w:rPr>
      </w:pPr>
      <w:r w:rsidRPr="007649FE">
        <w:rPr>
          <w:sz w:val="22"/>
          <w:szCs w:val="22"/>
          <w:lang w:val="en-GB"/>
        </w:rPr>
        <w:t>List aspects with significant potential from form 1.4 (for example evaluated as A1, A2, B1</w:t>
      </w:r>
      <w:r w:rsidR="00130116" w:rsidRPr="007649FE">
        <w:rPr>
          <w:sz w:val="22"/>
          <w:szCs w:val="22"/>
          <w:lang w:val="en-GB"/>
        </w:rPr>
        <w:t xml:space="preserve"> as already described within section 3.6</w:t>
      </w:r>
      <w:r w:rsidRPr="007649FE">
        <w:rPr>
          <w:sz w:val="22"/>
          <w:szCs w:val="22"/>
          <w:lang w:val="en-GB"/>
        </w:rPr>
        <w:t>)</w:t>
      </w:r>
      <w:r w:rsidR="00515720" w:rsidRPr="007649FE">
        <w:rPr>
          <w:sz w:val="22"/>
          <w:szCs w:val="22"/>
          <w:lang w:val="en-GB"/>
        </w:rPr>
        <w:t>.</w:t>
      </w:r>
    </w:p>
    <w:p w:rsidR="00D97878" w:rsidRPr="007649FE" w:rsidRDefault="00D97878" w:rsidP="00D97878">
      <w:pPr>
        <w:rPr>
          <w:sz w:val="22"/>
          <w:szCs w:val="22"/>
          <w:lang w:val="en-GB"/>
        </w:rPr>
      </w:pPr>
    </w:p>
    <w:p w:rsidR="006F42F7" w:rsidRPr="007649FE" w:rsidRDefault="006F42F7" w:rsidP="00DB384E">
      <w:pPr>
        <w:pStyle w:val="Nadpis2"/>
        <w:rPr>
          <w:lang w:val="en-GB"/>
        </w:rPr>
      </w:pPr>
      <w:bookmarkStart w:id="22" w:name="_Toc371063256"/>
      <w:r w:rsidRPr="007649FE">
        <w:rPr>
          <w:lang w:val="en-GB"/>
        </w:rPr>
        <w:t>Long list of applications</w:t>
      </w:r>
      <w:bookmarkEnd w:id="22"/>
    </w:p>
    <w:p w:rsidR="006F42F7" w:rsidRPr="007649FE" w:rsidRDefault="006F42F7" w:rsidP="00D97878">
      <w:pPr>
        <w:rPr>
          <w:sz w:val="22"/>
          <w:szCs w:val="22"/>
          <w:lang w:val="en-GB"/>
        </w:rPr>
      </w:pPr>
    </w:p>
    <w:p w:rsidR="00515720" w:rsidRPr="007649FE" w:rsidRDefault="00515720" w:rsidP="00D97878">
      <w:pPr>
        <w:rPr>
          <w:sz w:val="22"/>
          <w:szCs w:val="22"/>
          <w:lang w:val="en-GB"/>
        </w:rPr>
      </w:pPr>
      <w:r w:rsidRPr="007649FE">
        <w:rPr>
          <w:sz w:val="22"/>
          <w:szCs w:val="22"/>
          <w:lang w:val="en-GB"/>
        </w:rPr>
        <w:t>Typical applications addressing specific levels of the managem</w:t>
      </w:r>
      <w:r w:rsidR="00FD69ED" w:rsidRPr="007649FE">
        <w:rPr>
          <w:sz w:val="22"/>
          <w:szCs w:val="22"/>
          <w:lang w:val="en-GB"/>
        </w:rPr>
        <w:t>e</w:t>
      </w:r>
      <w:r w:rsidRPr="007649FE">
        <w:rPr>
          <w:sz w:val="22"/>
          <w:szCs w:val="22"/>
          <w:lang w:val="en-GB"/>
        </w:rPr>
        <w:t>nt pyramid are characterised within ANNEX 1.</w:t>
      </w:r>
    </w:p>
    <w:p w:rsidR="00515720" w:rsidRPr="007649FE" w:rsidRDefault="00515720" w:rsidP="00D97878">
      <w:pPr>
        <w:rPr>
          <w:sz w:val="22"/>
          <w:szCs w:val="22"/>
          <w:lang w:val="en-GB"/>
        </w:rPr>
      </w:pPr>
    </w:p>
    <w:p w:rsidR="00D97878" w:rsidRPr="007649FE" w:rsidRDefault="00D97878" w:rsidP="00D97878">
      <w:pPr>
        <w:rPr>
          <w:sz w:val="22"/>
          <w:szCs w:val="22"/>
          <w:lang w:val="en-GB"/>
        </w:rPr>
      </w:pPr>
      <w:r w:rsidRPr="007649FE">
        <w:rPr>
          <w:sz w:val="22"/>
          <w:szCs w:val="22"/>
          <w:lang w:val="en-GB"/>
        </w:rPr>
        <w:t xml:space="preserve">For the first indicative allocation of applications </w:t>
      </w:r>
      <w:r w:rsidR="002C7AEA" w:rsidRPr="007649FE">
        <w:rPr>
          <w:sz w:val="22"/>
          <w:szCs w:val="22"/>
          <w:lang w:val="en-GB"/>
        </w:rPr>
        <w:t xml:space="preserve">can be </w:t>
      </w:r>
      <w:r w:rsidRPr="007649FE">
        <w:rPr>
          <w:sz w:val="22"/>
          <w:szCs w:val="22"/>
          <w:lang w:val="en-GB"/>
        </w:rPr>
        <w:t>utilise</w:t>
      </w:r>
      <w:r w:rsidR="002C7AEA" w:rsidRPr="007649FE">
        <w:rPr>
          <w:sz w:val="22"/>
          <w:szCs w:val="22"/>
          <w:lang w:val="en-GB"/>
        </w:rPr>
        <w:t>d</w:t>
      </w:r>
      <w:r w:rsidRPr="007649FE">
        <w:rPr>
          <w:sz w:val="22"/>
          <w:szCs w:val="22"/>
          <w:lang w:val="en-GB"/>
        </w:rPr>
        <w:t xml:space="preserve"> recommendations within form 1.4.</w:t>
      </w:r>
    </w:p>
    <w:p w:rsidR="00D97878" w:rsidRPr="007649FE" w:rsidRDefault="00D97878" w:rsidP="00D97878">
      <w:pPr>
        <w:rPr>
          <w:sz w:val="22"/>
          <w:szCs w:val="22"/>
          <w:lang w:val="en-GB"/>
        </w:rPr>
      </w:pPr>
    </w:p>
    <w:p w:rsidR="00D97878" w:rsidRPr="007649FE" w:rsidRDefault="00D97878" w:rsidP="00D97878">
      <w:pPr>
        <w:rPr>
          <w:sz w:val="22"/>
          <w:szCs w:val="22"/>
          <w:lang w:val="en-GB"/>
        </w:rPr>
      </w:pPr>
      <w:r w:rsidRPr="007649FE">
        <w:rPr>
          <w:sz w:val="22"/>
          <w:szCs w:val="22"/>
          <w:lang w:val="en-GB"/>
        </w:rPr>
        <w:t>Do expert allocation of possible applications</w:t>
      </w:r>
      <w:r w:rsidR="002C7AEA" w:rsidRPr="007649FE">
        <w:rPr>
          <w:sz w:val="22"/>
          <w:szCs w:val="22"/>
          <w:lang w:val="en-GB"/>
        </w:rPr>
        <w:t>.</w:t>
      </w:r>
    </w:p>
    <w:p w:rsidR="00515720" w:rsidRPr="007649FE" w:rsidRDefault="00515720" w:rsidP="00D97878">
      <w:pPr>
        <w:rPr>
          <w:sz w:val="18"/>
          <w:szCs w:val="22"/>
          <w:highlight w:val="yellow"/>
          <w:lang w:val="en-GB"/>
        </w:rPr>
      </w:pPr>
    </w:p>
    <w:p w:rsidR="006F42F7" w:rsidRPr="007649FE" w:rsidRDefault="00515720" w:rsidP="00D97878">
      <w:pPr>
        <w:rPr>
          <w:sz w:val="18"/>
          <w:szCs w:val="22"/>
          <w:lang w:val="en-GB"/>
        </w:rPr>
      </w:pPr>
      <w:r w:rsidRPr="007649FE">
        <w:rPr>
          <w:sz w:val="18"/>
          <w:szCs w:val="22"/>
          <w:highlight w:val="yellow"/>
          <w:lang w:val="en-GB"/>
        </w:rPr>
        <w:t xml:space="preserve">Question for discussion within the PRESOURCE team: Should we </w:t>
      </w:r>
      <w:r w:rsidR="006F42F7" w:rsidRPr="007649FE">
        <w:rPr>
          <w:sz w:val="18"/>
          <w:szCs w:val="22"/>
          <w:highlight w:val="yellow"/>
          <w:lang w:val="en-GB"/>
        </w:rPr>
        <w:t>Utilise description of applications on PRESOURCE website</w:t>
      </w:r>
      <w:r w:rsidR="002C7AEA" w:rsidRPr="007649FE">
        <w:rPr>
          <w:sz w:val="18"/>
          <w:szCs w:val="22"/>
          <w:highlight w:val="yellow"/>
          <w:lang w:val="en-GB"/>
        </w:rPr>
        <w:t xml:space="preserve"> ???</w:t>
      </w:r>
      <w:r w:rsidR="002C7AEA" w:rsidRPr="007649FE">
        <w:rPr>
          <w:sz w:val="18"/>
          <w:szCs w:val="22"/>
          <w:lang w:val="en-GB"/>
        </w:rPr>
        <w:t xml:space="preserve"> </w:t>
      </w:r>
      <w:r w:rsidR="002C7AEA" w:rsidRPr="007649FE">
        <w:rPr>
          <w:sz w:val="18"/>
          <w:szCs w:val="22"/>
          <w:highlight w:val="yellow"/>
          <w:lang w:val="en-GB"/>
        </w:rPr>
        <w:t>– THERE IS AN OPTION TO INTEGRATE DESCRIPTION OF SPECIFIC APPLICATIONS WITHIN THE PRESOURCE WEBSITE SO THAT</w:t>
      </w:r>
      <w:r w:rsidRPr="007649FE">
        <w:rPr>
          <w:sz w:val="18"/>
          <w:szCs w:val="22"/>
          <w:highlight w:val="yellow"/>
          <w:lang w:val="en-GB"/>
        </w:rPr>
        <w:t xml:space="preserve"> T</w:t>
      </w:r>
      <w:r w:rsidR="002C7AEA" w:rsidRPr="007649FE">
        <w:rPr>
          <w:sz w:val="18"/>
          <w:szCs w:val="22"/>
          <w:highlight w:val="yellow"/>
          <w:lang w:val="en-GB"/>
        </w:rPr>
        <w:t>HIS INFORMATION IS ALLWAYS UP TO DATE.</w:t>
      </w:r>
    </w:p>
    <w:p w:rsidR="00D97878" w:rsidRPr="007649FE" w:rsidRDefault="00D97878" w:rsidP="00D97878">
      <w:pPr>
        <w:rPr>
          <w:sz w:val="22"/>
          <w:szCs w:val="22"/>
          <w:lang w:val="en-GB"/>
        </w:rPr>
      </w:pPr>
    </w:p>
    <w:p w:rsidR="006F42F7" w:rsidRPr="007649FE" w:rsidRDefault="006F42F7" w:rsidP="00DB384E">
      <w:pPr>
        <w:pStyle w:val="Nadpis2"/>
        <w:rPr>
          <w:lang w:val="en-GB"/>
        </w:rPr>
      </w:pPr>
      <w:bookmarkStart w:id="23" w:name="_Toc371063257"/>
      <w:r w:rsidRPr="007649FE">
        <w:rPr>
          <w:lang w:val="en-GB"/>
        </w:rPr>
        <w:t>Company feedback</w:t>
      </w:r>
      <w:bookmarkEnd w:id="23"/>
    </w:p>
    <w:p w:rsidR="006F42F7" w:rsidRPr="007649FE" w:rsidRDefault="006F42F7" w:rsidP="00D97878">
      <w:pPr>
        <w:rPr>
          <w:sz w:val="22"/>
          <w:szCs w:val="22"/>
          <w:lang w:val="en-GB"/>
        </w:rPr>
      </w:pPr>
    </w:p>
    <w:p w:rsidR="00371B96" w:rsidRPr="007649FE" w:rsidRDefault="00FD69ED" w:rsidP="00FD69ED">
      <w:pPr>
        <w:rPr>
          <w:sz w:val="22"/>
          <w:szCs w:val="22"/>
          <w:lang w:val="en-GB"/>
        </w:rPr>
      </w:pPr>
      <w:r w:rsidRPr="007649FE">
        <w:rPr>
          <w:sz w:val="22"/>
          <w:szCs w:val="22"/>
          <w:lang w:val="en-GB"/>
        </w:rPr>
        <w:t xml:space="preserve">Scope of the potential projects to be evaluated further </w:t>
      </w:r>
      <w:r w:rsidR="00371B96" w:rsidRPr="007649FE">
        <w:rPr>
          <w:sz w:val="22"/>
          <w:szCs w:val="22"/>
          <w:lang w:val="en-GB"/>
        </w:rPr>
        <w:t>can be best defined in discussion with an enterprise</w:t>
      </w:r>
      <w:r w:rsidRPr="007649FE">
        <w:rPr>
          <w:sz w:val="22"/>
          <w:szCs w:val="22"/>
          <w:lang w:val="en-GB"/>
        </w:rPr>
        <w:t>.</w:t>
      </w:r>
      <w:r w:rsidR="00371B96" w:rsidRPr="007649FE">
        <w:rPr>
          <w:sz w:val="22"/>
          <w:szCs w:val="22"/>
          <w:lang w:val="en-GB"/>
        </w:rPr>
        <w:t xml:space="preserve"> You can d</w:t>
      </w:r>
      <w:r w:rsidR="00D97878" w:rsidRPr="007649FE">
        <w:rPr>
          <w:sz w:val="22"/>
          <w:szCs w:val="22"/>
          <w:lang w:val="en-GB"/>
        </w:rPr>
        <w:t xml:space="preserve">iscuss </w:t>
      </w:r>
      <w:r w:rsidR="00371B96" w:rsidRPr="007649FE">
        <w:rPr>
          <w:sz w:val="22"/>
          <w:szCs w:val="22"/>
          <w:lang w:val="en-GB"/>
        </w:rPr>
        <w:t xml:space="preserve">specific </w:t>
      </w:r>
      <w:r w:rsidR="00D97878" w:rsidRPr="007649FE">
        <w:rPr>
          <w:sz w:val="22"/>
          <w:szCs w:val="22"/>
          <w:lang w:val="en-GB"/>
        </w:rPr>
        <w:t>proposal</w:t>
      </w:r>
      <w:r w:rsidR="00371B96" w:rsidRPr="007649FE">
        <w:rPr>
          <w:sz w:val="22"/>
          <w:szCs w:val="22"/>
          <w:lang w:val="en-GB"/>
        </w:rPr>
        <w:t>s (applications in form of specific innovations, application of RE tools and/or their parts etc.)</w:t>
      </w:r>
      <w:r w:rsidR="00D97878" w:rsidRPr="007649FE">
        <w:rPr>
          <w:sz w:val="22"/>
          <w:szCs w:val="22"/>
          <w:lang w:val="en-GB"/>
        </w:rPr>
        <w:t xml:space="preserve"> with enterprise members and develop long list of applications (projects)</w:t>
      </w:r>
      <w:r w:rsidR="002C7AEA" w:rsidRPr="007649FE">
        <w:rPr>
          <w:sz w:val="22"/>
          <w:szCs w:val="22"/>
          <w:lang w:val="en-GB"/>
        </w:rPr>
        <w:t>.</w:t>
      </w:r>
      <w:r w:rsidRPr="007649FE">
        <w:rPr>
          <w:sz w:val="22"/>
          <w:szCs w:val="22"/>
          <w:lang w:val="en-GB"/>
        </w:rPr>
        <w:t xml:space="preserve"> </w:t>
      </w:r>
    </w:p>
    <w:p w:rsidR="00371B96" w:rsidRPr="007649FE" w:rsidRDefault="00371B96" w:rsidP="00FD69ED">
      <w:pPr>
        <w:rPr>
          <w:sz w:val="22"/>
          <w:szCs w:val="22"/>
          <w:lang w:val="en-GB"/>
        </w:rPr>
      </w:pPr>
    </w:p>
    <w:p w:rsidR="00FD69ED" w:rsidRPr="007649FE" w:rsidRDefault="00FD69ED" w:rsidP="00FD69ED">
      <w:pPr>
        <w:rPr>
          <w:sz w:val="22"/>
          <w:szCs w:val="22"/>
          <w:lang w:val="en-GB"/>
        </w:rPr>
      </w:pPr>
      <w:r w:rsidRPr="007649FE">
        <w:rPr>
          <w:sz w:val="22"/>
          <w:szCs w:val="22"/>
          <w:lang w:val="en-GB"/>
        </w:rPr>
        <w:t xml:space="preserve">This step can be </w:t>
      </w:r>
      <w:r w:rsidR="007649FE" w:rsidRPr="007649FE">
        <w:rPr>
          <w:sz w:val="22"/>
          <w:szCs w:val="22"/>
          <w:lang w:val="en-GB"/>
        </w:rPr>
        <w:t>effectively</w:t>
      </w:r>
      <w:r w:rsidRPr="007649FE">
        <w:rPr>
          <w:sz w:val="22"/>
          <w:szCs w:val="22"/>
          <w:lang w:val="en-GB"/>
        </w:rPr>
        <w:t xml:space="preserve"> integrated with steps 4.4 and 4.5 depending on nature of applications and their expected feasibility. </w:t>
      </w:r>
    </w:p>
    <w:p w:rsidR="00D97878" w:rsidRPr="007649FE" w:rsidRDefault="00D97878" w:rsidP="00D97878">
      <w:pPr>
        <w:rPr>
          <w:sz w:val="22"/>
          <w:szCs w:val="22"/>
          <w:lang w:val="en-GB"/>
        </w:rPr>
      </w:pPr>
    </w:p>
    <w:p w:rsidR="00895D0C" w:rsidRPr="007649FE" w:rsidRDefault="00895D0C" w:rsidP="00DB384E">
      <w:pPr>
        <w:pStyle w:val="Nadpis2"/>
        <w:rPr>
          <w:lang w:val="en-GB"/>
        </w:rPr>
      </w:pPr>
      <w:bookmarkStart w:id="24" w:name="_Toc371063258"/>
      <w:r w:rsidRPr="007649FE">
        <w:rPr>
          <w:lang w:val="en-GB"/>
        </w:rPr>
        <w:t>Feasibility study</w:t>
      </w:r>
      <w:bookmarkEnd w:id="24"/>
    </w:p>
    <w:p w:rsidR="00895D0C" w:rsidRPr="007649FE" w:rsidRDefault="00895D0C" w:rsidP="00895D0C">
      <w:pPr>
        <w:rPr>
          <w:lang w:val="en-GB"/>
        </w:rPr>
      </w:pPr>
    </w:p>
    <w:p w:rsidR="00895D0C" w:rsidRPr="007649FE" w:rsidRDefault="00895D0C" w:rsidP="00895D0C">
      <w:pPr>
        <w:rPr>
          <w:lang w:val="en-GB"/>
        </w:rPr>
      </w:pPr>
      <w:r w:rsidRPr="007649FE">
        <w:rPr>
          <w:lang w:val="en-GB"/>
        </w:rPr>
        <w:t>For selected applications should be implemented technical, environmental and economic feasibility study. this section contains basic information for evaluation of the technical and environmental aspects of planned project, economic feasibility is characterised within the next section 4.5.</w:t>
      </w:r>
    </w:p>
    <w:p w:rsidR="00895D0C" w:rsidRPr="007649FE" w:rsidRDefault="00895D0C" w:rsidP="00895D0C">
      <w:pPr>
        <w:rPr>
          <w:lang w:val="en-GB"/>
        </w:rPr>
      </w:pPr>
    </w:p>
    <w:p w:rsidR="00895D0C" w:rsidRPr="007649FE" w:rsidRDefault="00895D0C" w:rsidP="00895D0C">
      <w:pPr>
        <w:spacing w:before="120" w:after="120"/>
        <w:rPr>
          <w:lang w:val="en-GB"/>
        </w:rPr>
      </w:pPr>
      <w:r w:rsidRPr="007649FE">
        <w:rPr>
          <w:lang w:val="en-GB"/>
        </w:rPr>
        <w:lastRenderedPageBreak/>
        <w:t>Within the technical feasibility can be considered influence of identified application on</w:t>
      </w:r>
    </w:p>
    <w:p w:rsidR="007B35C4" w:rsidRPr="007649FE" w:rsidRDefault="00C719B3" w:rsidP="00C719B3">
      <w:pPr>
        <w:pStyle w:val="Odstavecseseznamem"/>
        <w:numPr>
          <w:ilvl w:val="0"/>
          <w:numId w:val="15"/>
        </w:numPr>
        <w:spacing w:before="120" w:after="120"/>
        <w:contextualSpacing w:val="0"/>
        <w:rPr>
          <w:lang w:val="en-GB"/>
        </w:rPr>
      </w:pPr>
      <w:r w:rsidRPr="007649FE">
        <w:rPr>
          <w:bCs/>
          <w:lang w:val="en-GB"/>
        </w:rPr>
        <w:t>product quality</w:t>
      </w:r>
    </w:p>
    <w:p w:rsidR="007B35C4" w:rsidRPr="007649FE" w:rsidRDefault="00C719B3" w:rsidP="00C719B3">
      <w:pPr>
        <w:pStyle w:val="Odstavecseseznamem"/>
        <w:numPr>
          <w:ilvl w:val="0"/>
          <w:numId w:val="15"/>
        </w:numPr>
        <w:spacing w:before="120" w:after="120"/>
        <w:contextualSpacing w:val="0"/>
        <w:rPr>
          <w:lang w:val="en-GB"/>
        </w:rPr>
      </w:pPr>
      <w:r w:rsidRPr="007649FE">
        <w:rPr>
          <w:bCs/>
          <w:lang w:val="en-GB"/>
        </w:rPr>
        <w:t>productivity</w:t>
      </w:r>
    </w:p>
    <w:p w:rsidR="007B35C4" w:rsidRPr="007649FE" w:rsidRDefault="00895D0C" w:rsidP="00C719B3">
      <w:pPr>
        <w:pStyle w:val="Odstavecseseznamem"/>
        <w:numPr>
          <w:ilvl w:val="0"/>
          <w:numId w:val="15"/>
        </w:numPr>
        <w:spacing w:before="120" w:after="120"/>
        <w:contextualSpacing w:val="0"/>
        <w:rPr>
          <w:lang w:val="en-GB"/>
        </w:rPr>
      </w:pPr>
      <w:r w:rsidRPr="007649FE">
        <w:rPr>
          <w:bCs/>
          <w:lang w:val="en-GB"/>
        </w:rPr>
        <w:t>choice of inputs and m</w:t>
      </w:r>
      <w:r w:rsidR="00C719B3" w:rsidRPr="007649FE">
        <w:rPr>
          <w:bCs/>
          <w:lang w:val="en-GB"/>
        </w:rPr>
        <w:t>aterial consumption</w:t>
      </w:r>
    </w:p>
    <w:p w:rsidR="007B35C4" w:rsidRPr="007649FE" w:rsidRDefault="00895D0C" w:rsidP="00C719B3">
      <w:pPr>
        <w:pStyle w:val="Odstavecseseznamem"/>
        <w:numPr>
          <w:ilvl w:val="0"/>
          <w:numId w:val="15"/>
        </w:numPr>
        <w:spacing w:before="120" w:after="120"/>
        <w:contextualSpacing w:val="0"/>
        <w:rPr>
          <w:lang w:val="en-GB"/>
        </w:rPr>
      </w:pPr>
      <w:r w:rsidRPr="007649FE">
        <w:rPr>
          <w:bCs/>
          <w:lang w:val="en-GB"/>
        </w:rPr>
        <w:t>e</w:t>
      </w:r>
      <w:r w:rsidR="00C719B3" w:rsidRPr="007649FE">
        <w:rPr>
          <w:bCs/>
          <w:lang w:val="en-GB"/>
        </w:rPr>
        <w:t>nergy consumption</w:t>
      </w:r>
      <w:r w:rsidRPr="007649FE">
        <w:rPr>
          <w:bCs/>
          <w:lang w:val="en-GB"/>
        </w:rPr>
        <w:t xml:space="preserve"> (availability)</w:t>
      </w:r>
    </w:p>
    <w:p w:rsidR="007B35C4" w:rsidRPr="007649FE" w:rsidRDefault="00C719B3" w:rsidP="00C719B3">
      <w:pPr>
        <w:pStyle w:val="Odstavecseseznamem"/>
        <w:numPr>
          <w:ilvl w:val="0"/>
          <w:numId w:val="15"/>
        </w:numPr>
        <w:spacing w:before="120" w:after="120"/>
        <w:contextualSpacing w:val="0"/>
        <w:rPr>
          <w:lang w:val="en-GB"/>
        </w:rPr>
      </w:pPr>
      <w:r w:rsidRPr="007649FE">
        <w:rPr>
          <w:bCs/>
          <w:lang w:val="en-GB"/>
        </w:rPr>
        <w:t>maintenance</w:t>
      </w:r>
    </w:p>
    <w:p w:rsidR="007B35C4" w:rsidRPr="007649FE" w:rsidRDefault="00895D0C" w:rsidP="00C719B3">
      <w:pPr>
        <w:pStyle w:val="Odstavecseseznamem"/>
        <w:numPr>
          <w:ilvl w:val="0"/>
          <w:numId w:val="15"/>
        </w:numPr>
        <w:spacing w:before="120" w:after="120"/>
        <w:contextualSpacing w:val="0"/>
        <w:rPr>
          <w:lang w:val="en-GB"/>
        </w:rPr>
      </w:pPr>
      <w:r w:rsidRPr="007649FE">
        <w:rPr>
          <w:bCs/>
          <w:lang w:val="en-GB"/>
        </w:rPr>
        <w:t>s</w:t>
      </w:r>
      <w:r w:rsidR="00C719B3" w:rsidRPr="007649FE">
        <w:rPr>
          <w:bCs/>
          <w:lang w:val="en-GB"/>
        </w:rPr>
        <w:t>afety</w:t>
      </w:r>
    </w:p>
    <w:p w:rsidR="00895D0C" w:rsidRPr="007649FE" w:rsidRDefault="00895D0C" w:rsidP="00895D0C">
      <w:pPr>
        <w:rPr>
          <w:lang w:val="en-GB"/>
        </w:rPr>
      </w:pPr>
    </w:p>
    <w:p w:rsidR="00895D0C" w:rsidRPr="007649FE" w:rsidRDefault="00895D0C" w:rsidP="00895D0C">
      <w:pPr>
        <w:spacing w:before="120" w:after="120"/>
        <w:rPr>
          <w:lang w:val="en-GB"/>
        </w:rPr>
      </w:pPr>
      <w:r w:rsidRPr="007649FE">
        <w:rPr>
          <w:lang w:val="en-GB"/>
        </w:rPr>
        <w:t>Within the environmental feasibility can be considered influence of identified application on</w:t>
      </w:r>
    </w:p>
    <w:p w:rsidR="007B35C4" w:rsidRPr="007649FE" w:rsidRDefault="00FD69ED" w:rsidP="00C719B3">
      <w:pPr>
        <w:pStyle w:val="Odstavecseseznamem"/>
        <w:numPr>
          <w:ilvl w:val="0"/>
          <w:numId w:val="16"/>
        </w:numPr>
        <w:spacing w:before="120" w:after="120"/>
        <w:ind w:left="714" w:hanging="357"/>
        <w:contextualSpacing w:val="0"/>
        <w:rPr>
          <w:lang w:val="en-GB"/>
        </w:rPr>
      </w:pPr>
      <w:r w:rsidRPr="007649FE">
        <w:rPr>
          <w:bCs/>
          <w:lang w:val="en-GB"/>
        </w:rPr>
        <w:t>use of natural resources - m</w:t>
      </w:r>
      <w:r w:rsidR="00C719B3" w:rsidRPr="007649FE">
        <w:rPr>
          <w:bCs/>
          <w:lang w:val="en-GB"/>
        </w:rPr>
        <w:t>aterial consumption</w:t>
      </w:r>
      <w:r w:rsidRPr="007649FE">
        <w:rPr>
          <w:bCs/>
          <w:lang w:val="en-GB"/>
        </w:rPr>
        <w:t xml:space="preserve"> and e</w:t>
      </w:r>
      <w:r w:rsidR="00C719B3" w:rsidRPr="007649FE">
        <w:rPr>
          <w:bCs/>
          <w:lang w:val="en-GB"/>
        </w:rPr>
        <w:t>nergy consumption</w:t>
      </w:r>
      <w:r w:rsidRPr="007649FE">
        <w:rPr>
          <w:bCs/>
          <w:lang w:val="en-GB"/>
        </w:rPr>
        <w:t xml:space="preserve"> (within energy consumption is considered also water consumption)</w:t>
      </w:r>
    </w:p>
    <w:p w:rsidR="007B35C4" w:rsidRPr="007649FE" w:rsidRDefault="00FD69ED" w:rsidP="00C719B3">
      <w:pPr>
        <w:pStyle w:val="Odstavecseseznamem"/>
        <w:numPr>
          <w:ilvl w:val="0"/>
          <w:numId w:val="16"/>
        </w:numPr>
        <w:spacing w:before="120" w:after="120"/>
        <w:ind w:left="714" w:hanging="357"/>
        <w:contextualSpacing w:val="0"/>
        <w:rPr>
          <w:lang w:val="en-GB"/>
        </w:rPr>
      </w:pPr>
      <w:r w:rsidRPr="007649FE">
        <w:rPr>
          <w:bCs/>
          <w:lang w:val="en-GB"/>
        </w:rPr>
        <w:t>e</w:t>
      </w:r>
      <w:r w:rsidR="00C719B3" w:rsidRPr="007649FE">
        <w:rPr>
          <w:bCs/>
          <w:lang w:val="en-GB"/>
        </w:rPr>
        <w:t>missions to air, water, soil</w:t>
      </w:r>
    </w:p>
    <w:p w:rsidR="007B35C4" w:rsidRPr="007649FE" w:rsidRDefault="00FD69ED" w:rsidP="00C719B3">
      <w:pPr>
        <w:pStyle w:val="Odstavecseseznamem"/>
        <w:numPr>
          <w:ilvl w:val="0"/>
          <w:numId w:val="16"/>
        </w:numPr>
        <w:spacing w:before="120" w:after="120"/>
        <w:ind w:left="714" w:hanging="357"/>
        <w:contextualSpacing w:val="0"/>
        <w:rPr>
          <w:lang w:val="en-GB"/>
        </w:rPr>
      </w:pPr>
      <w:r w:rsidRPr="007649FE">
        <w:rPr>
          <w:bCs/>
          <w:lang w:val="en-GB"/>
        </w:rPr>
        <w:t>s</w:t>
      </w:r>
      <w:r w:rsidR="00C719B3" w:rsidRPr="007649FE">
        <w:rPr>
          <w:bCs/>
          <w:lang w:val="en-GB"/>
        </w:rPr>
        <w:t>hift of environmental problems to other media</w:t>
      </w:r>
    </w:p>
    <w:p w:rsidR="007B35C4" w:rsidRPr="007649FE" w:rsidRDefault="00FD69ED" w:rsidP="00C719B3">
      <w:pPr>
        <w:pStyle w:val="Odstavecseseznamem"/>
        <w:numPr>
          <w:ilvl w:val="0"/>
          <w:numId w:val="16"/>
        </w:numPr>
        <w:spacing w:before="120" w:after="120"/>
        <w:ind w:left="714" w:hanging="357"/>
        <w:contextualSpacing w:val="0"/>
        <w:rPr>
          <w:lang w:val="en-GB"/>
        </w:rPr>
      </w:pPr>
      <w:r w:rsidRPr="007649FE">
        <w:rPr>
          <w:bCs/>
          <w:lang w:val="en-GB"/>
        </w:rPr>
        <w:t>substitution of harmful</w:t>
      </w:r>
      <w:r w:rsidR="00C719B3" w:rsidRPr="007649FE">
        <w:rPr>
          <w:bCs/>
          <w:lang w:val="en-GB"/>
        </w:rPr>
        <w:t xml:space="preserve"> substances</w:t>
      </w:r>
    </w:p>
    <w:p w:rsidR="007B35C4" w:rsidRPr="007649FE" w:rsidRDefault="00FD69ED" w:rsidP="00C719B3">
      <w:pPr>
        <w:pStyle w:val="Odstavecseseznamem"/>
        <w:numPr>
          <w:ilvl w:val="0"/>
          <w:numId w:val="16"/>
        </w:numPr>
        <w:spacing w:before="120" w:after="120"/>
        <w:ind w:left="714" w:hanging="357"/>
        <w:contextualSpacing w:val="0"/>
        <w:rPr>
          <w:lang w:val="en-GB"/>
        </w:rPr>
      </w:pPr>
      <w:r w:rsidRPr="007649FE">
        <w:rPr>
          <w:bCs/>
          <w:lang w:val="en-GB"/>
        </w:rPr>
        <w:t>h</w:t>
      </w:r>
      <w:r w:rsidR="00C719B3" w:rsidRPr="007649FE">
        <w:rPr>
          <w:bCs/>
          <w:lang w:val="en-GB"/>
        </w:rPr>
        <w:t>ealth and safety</w:t>
      </w:r>
    </w:p>
    <w:p w:rsidR="00B10093" w:rsidRPr="007649FE" w:rsidRDefault="00B10093" w:rsidP="00C719B3">
      <w:pPr>
        <w:pStyle w:val="Odstavecseseznamem"/>
        <w:numPr>
          <w:ilvl w:val="0"/>
          <w:numId w:val="16"/>
        </w:numPr>
        <w:spacing w:before="120" w:after="120"/>
        <w:ind w:left="714" w:hanging="357"/>
        <w:contextualSpacing w:val="0"/>
        <w:rPr>
          <w:lang w:val="en-GB"/>
        </w:rPr>
      </w:pPr>
      <w:r w:rsidRPr="007649FE">
        <w:rPr>
          <w:bCs/>
          <w:lang w:val="en-GB"/>
        </w:rPr>
        <w:t>life cycle impacts if any</w:t>
      </w:r>
    </w:p>
    <w:p w:rsidR="00895D0C" w:rsidRPr="007649FE" w:rsidRDefault="00895D0C" w:rsidP="00FD69ED">
      <w:pPr>
        <w:rPr>
          <w:lang w:val="en-GB"/>
        </w:rPr>
      </w:pPr>
    </w:p>
    <w:p w:rsidR="00895D0C" w:rsidRPr="007649FE" w:rsidRDefault="00895D0C" w:rsidP="00895D0C">
      <w:pPr>
        <w:rPr>
          <w:lang w:val="en-GB"/>
        </w:rPr>
      </w:pPr>
      <w:r w:rsidRPr="007649FE">
        <w:rPr>
          <w:lang w:val="en-GB"/>
        </w:rPr>
        <w:t>Applications which are not technically and environmentally feasible should be not evaluated further.</w:t>
      </w:r>
    </w:p>
    <w:p w:rsidR="00895D0C" w:rsidRPr="007649FE" w:rsidRDefault="00895D0C" w:rsidP="00895D0C">
      <w:pPr>
        <w:rPr>
          <w:lang w:val="en-GB"/>
        </w:rPr>
      </w:pPr>
    </w:p>
    <w:p w:rsidR="006F42F7" w:rsidRPr="007649FE" w:rsidRDefault="00EC4D6E" w:rsidP="00DB384E">
      <w:pPr>
        <w:pStyle w:val="Nadpis2"/>
        <w:rPr>
          <w:lang w:val="en-GB"/>
        </w:rPr>
      </w:pPr>
      <w:bookmarkStart w:id="25" w:name="_Toc371063259"/>
      <w:r w:rsidRPr="007649FE">
        <w:rPr>
          <w:lang w:val="en-GB"/>
        </w:rPr>
        <w:t xml:space="preserve">Cost </w:t>
      </w:r>
      <w:r w:rsidR="006F42F7" w:rsidRPr="007649FE">
        <w:rPr>
          <w:lang w:val="en-GB"/>
        </w:rPr>
        <w:t>benefit analysis</w:t>
      </w:r>
      <w:bookmarkEnd w:id="25"/>
    </w:p>
    <w:p w:rsidR="006F42F7" w:rsidRPr="007649FE" w:rsidRDefault="006F42F7" w:rsidP="00D97878">
      <w:pPr>
        <w:rPr>
          <w:sz w:val="22"/>
          <w:szCs w:val="22"/>
          <w:lang w:val="en-GB"/>
        </w:rPr>
      </w:pPr>
    </w:p>
    <w:p w:rsidR="00D97878" w:rsidRPr="007649FE" w:rsidRDefault="00FD69ED" w:rsidP="00D97878">
      <w:pPr>
        <w:rPr>
          <w:sz w:val="22"/>
          <w:szCs w:val="22"/>
          <w:lang w:val="en-GB"/>
        </w:rPr>
      </w:pPr>
      <w:r w:rsidRPr="007649FE">
        <w:rPr>
          <w:sz w:val="22"/>
          <w:szCs w:val="22"/>
          <w:lang w:val="en-GB"/>
        </w:rPr>
        <w:t xml:space="preserve">For technically and environmentally feasible applications should be implemented </w:t>
      </w:r>
      <w:r w:rsidR="006F42F7" w:rsidRPr="007649FE">
        <w:rPr>
          <w:sz w:val="22"/>
          <w:szCs w:val="22"/>
          <w:lang w:val="en-GB"/>
        </w:rPr>
        <w:t>cost benefit analy</w:t>
      </w:r>
      <w:r w:rsidR="00D97878" w:rsidRPr="007649FE">
        <w:rPr>
          <w:sz w:val="22"/>
          <w:szCs w:val="22"/>
          <w:lang w:val="en-GB"/>
        </w:rPr>
        <w:t>s</w:t>
      </w:r>
      <w:r w:rsidR="006F42F7" w:rsidRPr="007649FE">
        <w:rPr>
          <w:sz w:val="22"/>
          <w:szCs w:val="22"/>
          <w:lang w:val="en-GB"/>
        </w:rPr>
        <w:t>i</w:t>
      </w:r>
      <w:r w:rsidR="00D97878" w:rsidRPr="007649FE">
        <w:rPr>
          <w:sz w:val="22"/>
          <w:szCs w:val="22"/>
          <w:lang w:val="en-GB"/>
        </w:rPr>
        <w:t>s.</w:t>
      </w:r>
    </w:p>
    <w:p w:rsidR="00130116" w:rsidRPr="007649FE" w:rsidRDefault="00130116" w:rsidP="00D97878">
      <w:pPr>
        <w:rPr>
          <w:sz w:val="22"/>
          <w:szCs w:val="22"/>
          <w:lang w:val="en-GB"/>
        </w:rPr>
      </w:pPr>
    </w:p>
    <w:p w:rsidR="00D97878" w:rsidRPr="007649FE" w:rsidRDefault="00130116" w:rsidP="00D97878">
      <w:pPr>
        <w:rPr>
          <w:sz w:val="22"/>
          <w:szCs w:val="22"/>
          <w:lang w:val="en-GB"/>
        </w:rPr>
      </w:pPr>
      <w:r w:rsidRPr="007649FE">
        <w:rPr>
          <w:sz w:val="22"/>
          <w:szCs w:val="22"/>
          <w:lang w:val="en-GB"/>
        </w:rPr>
        <w:t xml:space="preserve">Relevant costs and benefits </w:t>
      </w:r>
      <w:r w:rsidR="00EC4D6E" w:rsidRPr="007649FE">
        <w:rPr>
          <w:sz w:val="22"/>
          <w:szCs w:val="22"/>
          <w:lang w:val="en-GB"/>
        </w:rPr>
        <w:t xml:space="preserve">can be </w:t>
      </w:r>
      <w:r w:rsidRPr="007649FE">
        <w:rPr>
          <w:sz w:val="22"/>
          <w:szCs w:val="22"/>
          <w:lang w:val="en-GB"/>
        </w:rPr>
        <w:t>linked to:</w:t>
      </w:r>
    </w:p>
    <w:p w:rsidR="00130116" w:rsidRPr="007649FE" w:rsidRDefault="00130116" w:rsidP="00C719B3">
      <w:pPr>
        <w:pStyle w:val="Odstavecseseznamem"/>
        <w:numPr>
          <w:ilvl w:val="0"/>
          <w:numId w:val="14"/>
        </w:numPr>
        <w:spacing w:before="120" w:after="120"/>
        <w:ind w:left="714" w:hanging="357"/>
        <w:contextualSpacing w:val="0"/>
        <w:rPr>
          <w:sz w:val="22"/>
          <w:szCs w:val="22"/>
          <w:lang w:val="en-GB"/>
        </w:rPr>
      </w:pPr>
      <w:r w:rsidRPr="007649FE">
        <w:rPr>
          <w:sz w:val="22"/>
          <w:szCs w:val="22"/>
          <w:lang w:val="en-GB"/>
        </w:rPr>
        <w:t>material and energy flows and their changes (including change in quality)</w:t>
      </w:r>
    </w:p>
    <w:p w:rsidR="00130116" w:rsidRPr="007649FE" w:rsidRDefault="00130116" w:rsidP="00C719B3">
      <w:pPr>
        <w:pStyle w:val="Odstavecseseznamem"/>
        <w:numPr>
          <w:ilvl w:val="0"/>
          <w:numId w:val="14"/>
        </w:numPr>
        <w:spacing w:before="120" w:after="120"/>
        <w:ind w:left="714" w:hanging="357"/>
        <w:contextualSpacing w:val="0"/>
        <w:rPr>
          <w:sz w:val="22"/>
          <w:szCs w:val="22"/>
          <w:lang w:val="en-GB"/>
        </w:rPr>
      </w:pPr>
      <w:r w:rsidRPr="007649FE">
        <w:rPr>
          <w:sz w:val="22"/>
          <w:szCs w:val="22"/>
          <w:lang w:val="en-GB"/>
        </w:rPr>
        <w:t>change of technology (from small amendments to a complex modernisation</w:t>
      </w:r>
      <w:r w:rsidR="00B10093" w:rsidRPr="007649FE">
        <w:rPr>
          <w:sz w:val="22"/>
          <w:szCs w:val="22"/>
          <w:lang w:val="en-GB"/>
        </w:rPr>
        <w:t>, do not forget to consider also costs of installation</w:t>
      </w:r>
      <w:r w:rsidRPr="007649FE">
        <w:rPr>
          <w:sz w:val="22"/>
          <w:szCs w:val="22"/>
          <w:lang w:val="en-GB"/>
        </w:rPr>
        <w:t>)</w:t>
      </w:r>
    </w:p>
    <w:p w:rsidR="00130116" w:rsidRPr="007649FE" w:rsidRDefault="00130116" w:rsidP="00C719B3">
      <w:pPr>
        <w:pStyle w:val="Odstavecseseznamem"/>
        <w:numPr>
          <w:ilvl w:val="0"/>
          <w:numId w:val="14"/>
        </w:numPr>
        <w:spacing w:before="120" w:after="120"/>
        <w:ind w:left="714" w:hanging="357"/>
        <w:contextualSpacing w:val="0"/>
        <w:rPr>
          <w:sz w:val="22"/>
          <w:szCs w:val="22"/>
          <w:lang w:val="en-GB"/>
        </w:rPr>
      </w:pPr>
      <w:r w:rsidRPr="007649FE">
        <w:rPr>
          <w:sz w:val="22"/>
          <w:szCs w:val="22"/>
          <w:lang w:val="en-GB"/>
        </w:rPr>
        <w:t>maintenance</w:t>
      </w:r>
    </w:p>
    <w:p w:rsidR="00130116" w:rsidRPr="007649FE" w:rsidRDefault="007649FE" w:rsidP="00C719B3">
      <w:pPr>
        <w:pStyle w:val="Odstavecseseznamem"/>
        <w:numPr>
          <w:ilvl w:val="0"/>
          <w:numId w:val="14"/>
        </w:numPr>
        <w:spacing w:before="120" w:after="120"/>
        <w:ind w:left="714" w:hanging="357"/>
        <w:contextualSpacing w:val="0"/>
        <w:rPr>
          <w:sz w:val="22"/>
          <w:szCs w:val="22"/>
          <w:lang w:val="en-GB"/>
        </w:rPr>
      </w:pPr>
      <w:r w:rsidRPr="007649FE">
        <w:rPr>
          <w:sz w:val="22"/>
          <w:szCs w:val="22"/>
          <w:lang w:val="en-GB"/>
        </w:rPr>
        <w:t>labour</w:t>
      </w:r>
    </w:p>
    <w:p w:rsidR="00EC4D6E" w:rsidRPr="007649FE" w:rsidRDefault="00EC4D6E" w:rsidP="00C719B3">
      <w:pPr>
        <w:pStyle w:val="Odstavecseseznamem"/>
        <w:numPr>
          <w:ilvl w:val="0"/>
          <w:numId w:val="14"/>
        </w:numPr>
        <w:spacing w:before="120" w:after="120"/>
        <w:ind w:left="714" w:hanging="357"/>
        <w:contextualSpacing w:val="0"/>
        <w:rPr>
          <w:sz w:val="22"/>
          <w:szCs w:val="22"/>
          <w:lang w:val="en-GB"/>
        </w:rPr>
      </w:pPr>
      <w:r w:rsidRPr="007649FE">
        <w:rPr>
          <w:sz w:val="22"/>
          <w:szCs w:val="22"/>
          <w:lang w:val="en-GB"/>
        </w:rPr>
        <w:t>monitoring and information system</w:t>
      </w:r>
    </w:p>
    <w:p w:rsidR="00130116" w:rsidRPr="007649FE" w:rsidRDefault="00EC4D6E" w:rsidP="00C719B3">
      <w:pPr>
        <w:pStyle w:val="Odstavecseseznamem"/>
        <w:numPr>
          <w:ilvl w:val="0"/>
          <w:numId w:val="14"/>
        </w:numPr>
        <w:spacing w:before="120" w:after="120"/>
        <w:ind w:left="714" w:hanging="357"/>
        <w:contextualSpacing w:val="0"/>
        <w:rPr>
          <w:sz w:val="22"/>
          <w:szCs w:val="22"/>
          <w:lang w:val="en-GB"/>
        </w:rPr>
      </w:pPr>
      <w:r w:rsidRPr="007649FE">
        <w:rPr>
          <w:sz w:val="22"/>
          <w:szCs w:val="22"/>
          <w:lang w:val="en-GB"/>
        </w:rPr>
        <w:t>transport</w:t>
      </w:r>
    </w:p>
    <w:p w:rsidR="00EC4D6E" w:rsidRPr="007649FE" w:rsidRDefault="00EC4D6E" w:rsidP="00C719B3">
      <w:pPr>
        <w:pStyle w:val="Odstavecseseznamem"/>
        <w:numPr>
          <w:ilvl w:val="0"/>
          <w:numId w:val="14"/>
        </w:numPr>
        <w:spacing w:before="120" w:after="120"/>
        <w:ind w:left="714" w:hanging="357"/>
        <w:contextualSpacing w:val="0"/>
        <w:rPr>
          <w:sz w:val="22"/>
          <w:szCs w:val="22"/>
          <w:lang w:val="en-GB"/>
        </w:rPr>
      </w:pPr>
      <w:r w:rsidRPr="007649FE">
        <w:rPr>
          <w:sz w:val="22"/>
          <w:szCs w:val="22"/>
          <w:lang w:val="en-GB"/>
        </w:rPr>
        <w:t>compliance</w:t>
      </w:r>
    </w:p>
    <w:p w:rsidR="00130116" w:rsidRPr="007649FE" w:rsidRDefault="00130116" w:rsidP="00D97878">
      <w:pPr>
        <w:rPr>
          <w:sz w:val="22"/>
          <w:szCs w:val="22"/>
          <w:lang w:val="en-GB"/>
        </w:rPr>
      </w:pPr>
    </w:p>
    <w:p w:rsidR="00130116" w:rsidRPr="007649FE" w:rsidRDefault="00EC4D6E" w:rsidP="00D97878">
      <w:pPr>
        <w:rPr>
          <w:sz w:val="22"/>
          <w:szCs w:val="22"/>
          <w:lang w:val="en-GB"/>
        </w:rPr>
      </w:pPr>
      <w:r w:rsidRPr="007649FE">
        <w:rPr>
          <w:sz w:val="22"/>
          <w:szCs w:val="22"/>
          <w:lang w:val="en-GB"/>
        </w:rPr>
        <w:t>We need to transfer all costs and benefits to a common unit of measurement which will be in our case money value.</w:t>
      </w:r>
    </w:p>
    <w:p w:rsidR="00130116" w:rsidRPr="007649FE" w:rsidRDefault="00130116" w:rsidP="00D97878">
      <w:pPr>
        <w:rPr>
          <w:sz w:val="22"/>
          <w:szCs w:val="22"/>
          <w:lang w:val="en-GB"/>
        </w:rPr>
      </w:pPr>
    </w:p>
    <w:p w:rsidR="00B10093" w:rsidRPr="007649FE" w:rsidRDefault="00B10093" w:rsidP="00D97878">
      <w:pPr>
        <w:rPr>
          <w:sz w:val="22"/>
          <w:szCs w:val="22"/>
          <w:lang w:val="en-GB"/>
        </w:rPr>
      </w:pPr>
    </w:p>
    <w:p w:rsidR="00B10093" w:rsidRPr="007649FE" w:rsidRDefault="00B10093" w:rsidP="00B10093">
      <w:pPr>
        <w:rPr>
          <w:sz w:val="22"/>
          <w:szCs w:val="22"/>
          <w:lang w:val="en-GB"/>
        </w:rPr>
      </w:pPr>
      <w:r w:rsidRPr="007649FE">
        <w:rPr>
          <w:sz w:val="22"/>
          <w:szCs w:val="22"/>
          <w:lang w:val="en-GB"/>
        </w:rPr>
        <w:lastRenderedPageBreak/>
        <w:t xml:space="preserve">The very basic criteria for economic evaluation of applications is </w:t>
      </w:r>
      <w:r w:rsidR="007649FE" w:rsidRPr="007649FE">
        <w:rPr>
          <w:sz w:val="22"/>
          <w:szCs w:val="22"/>
          <w:lang w:val="en-GB"/>
        </w:rPr>
        <w:t>payback</w:t>
      </w:r>
      <w:r w:rsidRPr="007649FE">
        <w:rPr>
          <w:sz w:val="22"/>
          <w:szCs w:val="22"/>
          <w:lang w:val="en-GB"/>
        </w:rPr>
        <w:t xml:space="preserve"> period. Pay back is period of time (in years) needed to generate enough cash flow to recover the initial investment.</w:t>
      </w:r>
    </w:p>
    <w:p w:rsidR="00B10093" w:rsidRPr="007649FE" w:rsidRDefault="00B10093" w:rsidP="00B10093">
      <w:pPr>
        <w:rPr>
          <w:sz w:val="22"/>
          <w:szCs w:val="22"/>
          <w:lang w:val="en-GB"/>
        </w:rPr>
      </w:pPr>
    </w:p>
    <w:p w:rsidR="00B10093" w:rsidRPr="007649FE" w:rsidRDefault="007649FE" w:rsidP="00B10093">
      <w:pPr>
        <w:rPr>
          <w:sz w:val="22"/>
          <w:szCs w:val="22"/>
          <w:lang w:val="en-GB"/>
        </w:rPr>
      </w:pPr>
      <w:r w:rsidRPr="007649FE">
        <w:rPr>
          <w:sz w:val="22"/>
          <w:szCs w:val="22"/>
          <w:lang w:val="en-GB"/>
        </w:rPr>
        <w:t>Payback</w:t>
      </w:r>
      <w:r w:rsidR="00B10093" w:rsidRPr="007649FE">
        <w:rPr>
          <w:sz w:val="22"/>
          <w:szCs w:val="22"/>
          <w:lang w:val="en-GB"/>
        </w:rPr>
        <w:t xml:space="preserve"> period (years) = capital investment / annual cost savings </w:t>
      </w:r>
    </w:p>
    <w:p w:rsidR="00CD6BE2" w:rsidRPr="007649FE" w:rsidRDefault="00CD6BE2" w:rsidP="00D97878">
      <w:pPr>
        <w:rPr>
          <w:sz w:val="22"/>
          <w:szCs w:val="22"/>
          <w:lang w:val="en-GB"/>
        </w:rPr>
      </w:pPr>
    </w:p>
    <w:p w:rsidR="00B10093" w:rsidRPr="007649FE" w:rsidRDefault="00B10093" w:rsidP="00D97878">
      <w:pPr>
        <w:rPr>
          <w:bCs/>
          <w:color w:val="000000"/>
          <w:sz w:val="22"/>
          <w:szCs w:val="22"/>
          <w:lang w:val="en-GB"/>
        </w:rPr>
      </w:pPr>
    </w:p>
    <w:p w:rsidR="00EC4D6E" w:rsidRPr="007649FE" w:rsidRDefault="00EC4D6E" w:rsidP="00D97878">
      <w:pPr>
        <w:rPr>
          <w:bCs/>
          <w:color w:val="000000"/>
          <w:sz w:val="22"/>
          <w:szCs w:val="27"/>
          <w:lang w:val="en-GB"/>
        </w:rPr>
      </w:pPr>
      <w:r w:rsidRPr="007649FE">
        <w:rPr>
          <w:bCs/>
          <w:color w:val="000000"/>
          <w:sz w:val="22"/>
          <w:szCs w:val="22"/>
          <w:lang w:val="en-GB"/>
        </w:rPr>
        <w:t>Expression in equivalent money value does no</w:t>
      </w:r>
      <w:r w:rsidR="000435E4" w:rsidRPr="007649FE">
        <w:rPr>
          <w:bCs/>
          <w:color w:val="000000"/>
          <w:sz w:val="22"/>
          <w:szCs w:val="22"/>
          <w:lang w:val="en-GB"/>
        </w:rPr>
        <w:t xml:space="preserve">t have </w:t>
      </w:r>
      <w:r w:rsidR="000435E4" w:rsidRPr="007649FE">
        <w:rPr>
          <w:bCs/>
          <w:color w:val="000000"/>
          <w:sz w:val="22"/>
          <w:szCs w:val="27"/>
          <w:lang w:val="en-GB"/>
        </w:rPr>
        <w:t xml:space="preserve">to be sufficient </w:t>
      </w:r>
      <w:r w:rsidR="00B10093" w:rsidRPr="007649FE">
        <w:rPr>
          <w:bCs/>
          <w:color w:val="000000"/>
          <w:sz w:val="22"/>
          <w:szCs w:val="27"/>
          <w:lang w:val="en-GB"/>
        </w:rPr>
        <w:t xml:space="preserve">for evaluation of applications </w:t>
      </w:r>
      <w:r w:rsidR="000435E4" w:rsidRPr="007649FE">
        <w:rPr>
          <w:bCs/>
          <w:color w:val="000000"/>
          <w:sz w:val="22"/>
          <w:szCs w:val="27"/>
          <w:lang w:val="en-GB"/>
        </w:rPr>
        <w:t>as valu</w:t>
      </w:r>
      <w:r w:rsidRPr="007649FE">
        <w:rPr>
          <w:bCs/>
          <w:color w:val="000000"/>
          <w:sz w:val="22"/>
          <w:szCs w:val="27"/>
          <w:lang w:val="en-GB"/>
        </w:rPr>
        <w:t xml:space="preserve">e of money changes over time </w:t>
      </w:r>
      <w:r w:rsidR="000435E4" w:rsidRPr="007649FE">
        <w:rPr>
          <w:bCs/>
          <w:color w:val="000000"/>
          <w:sz w:val="22"/>
          <w:szCs w:val="27"/>
          <w:lang w:val="en-GB"/>
        </w:rPr>
        <w:t>(an Euro</w:t>
      </w:r>
      <w:r w:rsidRPr="007649FE">
        <w:rPr>
          <w:bCs/>
          <w:color w:val="000000"/>
          <w:sz w:val="22"/>
          <w:szCs w:val="27"/>
          <w:lang w:val="en-GB"/>
        </w:rPr>
        <w:t xml:space="preserve"> available five years from now is not as good as a</w:t>
      </w:r>
      <w:r w:rsidR="000435E4" w:rsidRPr="007649FE">
        <w:rPr>
          <w:bCs/>
          <w:color w:val="000000"/>
          <w:sz w:val="22"/>
          <w:szCs w:val="27"/>
          <w:lang w:val="en-GB"/>
        </w:rPr>
        <w:t>n Euro</w:t>
      </w:r>
      <w:r w:rsidRPr="007649FE">
        <w:rPr>
          <w:bCs/>
          <w:color w:val="000000"/>
          <w:sz w:val="22"/>
          <w:szCs w:val="27"/>
          <w:lang w:val="en-GB"/>
        </w:rPr>
        <w:t xml:space="preserve"> available now</w:t>
      </w:r>
      <w:r w:rsidR="000435E4" w:rsidRPr="007649FE">
        <w:rPr>
          <w:bCs/>
          <w:color w:val="000000"/>
          <w:sz w:val="22"/>
          <w:szCs w:val="27"/>
          <w:lang w:val="en-GB"/>
        </w:rPr>
        <w:t>) and we should work with the interest rate in order to get better picture for more significant investment projects</w:t>
      </w:r>
      <w:r w:rsidRPr="007649FE">
        <w:rPr>
          <w:bCs/>
          <w:color w:val="000000"/>
          <w:sz w:val="22"/>
          <w:szCs w:val="27"/>
          <w:lang w:val="en-GB"/>
        </w:rPr>
        <w:t>.</w:t>
      </w:r>
      <w:r w:rsidR="000435E4" w:rsidRPr="007649FE">
        <w:rPr>
          <w:bCs/>
          <w:color w:val="000000"/>
          <w:sz w:val="22"/>
          <w:szCs w:val="27"/>
          <w:lang w:val="en-GB"/>
        </w:rPr>
        <w:t xml:space="preserve"> For low investment projects could be utilised simple </w:t>
      </w:r>
      <w:r w:rsidR="007649FE" w:rsidRPr="007649FE">
        <w:rPr>
          <w:bCs/>
          <w:color w:val="000000"/>
          <w:sz w:val="22"/>
          <w:szCs w:val="27"/>
          <w:lang w:val="en-GB"/>
        </w:rPr>
        <w:t>payback</w:t>
      </w:r>
      <w:r w:rsidR="000435E4" w:rsidRPr="007649FE">
        <w:rPr>
          <w:bCs/>
          <w:color w:val="000000"/>
          <w:sz w:val="22"/>
          <w:szCs w:val="27"/>
          <w:lang w:val="en-GB"/>
        </w:rPr>
        <w:t xml:space="preserve"> period.</w:t>
      </w:r>
    </w:p>
    <w:p w:rsidR="000435E4" w:rsidRPr="007649FE" w:rsidRDefault="000435E4" w:rsidP="00D97878">
      <w:pPr>
        <w:rPr>
          <w:bCs/>
          <w:color w:val="000000"/>
          <w:sz w:val="22"/>
          <w:szCs w:val="27"/>
          <w:lang w:val="en-GB"/>
        </w:rPr>
      </w:pPr>
    </w:p>
    <w:p w:rsidR="000435E4" w:rsidRPr="007649FE" w:rsidRDefault="000435E4" w:rsidP="00D97878">
      <w:pPr>
        <w:rPr>
          <w:sz w:val="18"/>
          <w:szCs w:val="22"/>
          <w:lang w:val="en-GB"/>
        </w:rPr>
      </w:pPr>
      <w:r w:rsidRPr="007649FE">
        <w:rPr>
          <w:bCs/>
          <w:color w:val="000000"/>
          <w:sz w:val="22"/>
          <w:szCs w:val="27"/>
          <w:highlight w:val="yellow"/>
          <w:lang w:val="en-GB"/>
        </w:rPr>
        <w:t xml:space="preserve">We can </w:t>
      </w:r>
      <w:r w:rsidR="002E240D">
        <w:rPr>
          <w:bCs/>
          <w:color w:val="000000"/>
          <w:sz w:val="22"/>
          <w:szCs w:val="27"/>
          <w:highlight w:val="yellow"/>
          <w:lang w:val="en-GB"/>
        </w:rPr>
        <w:t xml:space="preserve">further </w:t>
      </w:r>
      <w:r w:rsidRPr="007649FE">
        <w:rPr>
          <w:bCs/>
          <w:color w:val="000000"/>
          <w:sz w:val="22"/>
          <w:szCs w:val="27"/>
          <w:highlight w:val="yellow"/>
          <w:lang w:val="en-GB"/>
        </w:rPr>
        <w:t>discuss expansion of this section (for example to NPV, IRR or sensitivity analysis) with Fraunhofer.</w:t>
      </w:r>
    </w:p>
    <w:p w:rsidR="00B10093" w:rsidRPr="007649FE" w:rsidRDefault="00B10093" w:rsidP="00D97878">
      <w:pPr>
        <w:rPr>
          <w:sz w:val="22"/>
          <w:szCs w:val="22"/>
          <w:lang w:val="en-GB"/>
        </w:rPr>
      </w:pPr>
    </w:p>
    <w:p w:rsidR="00D97878" w:rsidRPr="007649FE" w:rsidRDefault="002C7AEA" w:rsidP="00D97878">
      <w:pPr>
        <w:rPr>
          <w:sz w:val="22"/>
          <w:szCs w:val="22"/>
          <w:lang w:val="en-GB"/>
        </w:rPr>
      </w:pPr>
      <w:r w:rsidRPr="007649FE">
        <w:rPr>
          <w:sz w:val="22"/>
          <w:szCs w:val="22"/>
          <w:lang w:val="en-GB"/>
        </w:rPr>
        <w:t xml:space="preserve">Select </w:t>
      </w:r>
      <w:r w:rsidR="007649FE" w:rsidRPr="007649FE">
        <w:rPr>
          <w:sz w:val="22"/>
          <w:szCs w:val="22"/>
          <w:lang w:val="en-GB"/>
        </w:rPr>
        <w:t>feasible</w:t>
      </w:r>
      <w:r w:rsidR="006F42F7" w:rsidRPr="007649FE">
        <w:rPr>
          <w:sz w:val="22"/>
          <w:szCs w:val="22"/>
          <w:lang w:val="en-GB"/>
        </w:rPr>
        <w:t xml:space="preserve"> </w:t>
      </w:r>
      <w:r w:rsidR="00D97878" w:rsidRPr="007649FE">
        <w:rPr>
          <w:sz w:val="22"/>
          <w:szCs w:val="22"/>
          <w:lang w:val="en-GB"/>
        </w:rPr>
        <w:t>applications / projects</w:t>
      </w:r>
      <w:r w:rsidR="00B10093" w:rsidRPr="007649FE">
        <w:rPr>
          <w:sz w:val="22"/>
          <w:szCs w:val="22"/>
          <w:lang w:val="en-GB"/>
        </w:rPr>
        <w:t xml:space="preserve"> in dialogue with enterprise</w:t>
      </w:r>
      <w:r w:rsidRPr="007649FE">
        <w:rPr>
          <w:sz w:val="22"/>
          <w:szCs w:val="22"/>
          <w:lang w:val="en-GB"/>
        </w:rPr>
        <w:t>.</w:t>
      </w:r>
      <w:r w:rsidR="00B10093" w:rsidRPr="007649FE">
        <w:rPr>
          <w:sz w:val="22"/>
          <w:szCs w:val="22"/>
          <w:lang w:val="en-GB"/>
        </w:rPr>
        <w:t xml:space="preserve"> </w:t>
      </w:r>
      <w:r w:rsidR="007649FE" w:rsidRPr="007649FE">
        <w:rPr>
          <w:sz w:val="22"/>
          <w:szCs w:val="22"/>
          <w:lang w:val="en-GB"/>
        </w:rPr>
        <w:t xml:space="preserve">Selection of feasible applications and formulation of specific projects should be done again in dialogue with enterprise members. </w:t>
      </w:r>
      <w:r w:rsidR="00B10093" w:rsidRPr="007649FE">
        <w:rPr>
          <w:sz w:val="22"/>
          <w:szCs w:val="22"/>
          <w:lang w:val="en-GB"/>
        </w:rPr>
        <w:t xml:space="preserve">Enterprise </w:t>
      </w:r>
      <w:r w:rsidR="007649FE" w:rsidRPr="007649FE">
        <w:rPr>
          <w:sz w:val="22"/>
          <w:szCs w:val="22"/>
          <w:lang w:val="en-GB"/>
        </w:rPr>
        <w:t xml:space="preserve">should have </w:t>
      </w:r>
      <w:r w:rsidR="00B10093" w:rsidRPr="007649FE">
        <w:rPr>
          <w:sz w:val="22"/>
          <w:szCs w:val="22"/>
          <w:lang w:val="en-GB"/>
        </w:rPr>
        <w:t>the right of veto within all discussions</w:t>
      </w:r>
      <w:r w:rsidR="007649FE" w:rsidRPr="007649FE">
        <w:rPr>
          <w:sz w:val="22"/>
          <w:szCs w:val="22"/>
          <w:lang w:val="en-GB"/>
        </w:rPr>
        <w:t>. The onl</w:t>
      </w:r>
      <w:r w:rsidR="00B10093" w:rsidRPr="007649FE">
        <w:rPr>
          <w:sz w:val="22"/>
          <w:szCs w:val="22"/>
          <w:lang w:val="en-GB"/>
        </w:rPr>
        <w:t>y</w:t>
      </w:r>
      <w:r w:rsidR="007649FE" w:rsidRPr="007649FE">
        <w:rPr>
          <w:sz w:val="22"/>
          <w:szCs w:val="22"/>
          <w:lang w:val="en-GB"/>
        </w:rPr>
        <w:t xml:space="preserve"> </w:t>
      </w:r>
      <w:r w:rsidR="00B10093" w:rsidRPr="007649FE">
        <w:rPr>
          <w:sz w:val="22"/>
          <w:szCs w:val="22"/>
          <w:lang w:val="en-GB"/>
        </w:rPr>
        <w:t xml:space="preserve">way to convince its members on usefulness of some applications are solid </w:t>
      </w:r>
      <w:r w:rsidR="007649FE" w:rsidRPr="007649FE">
        <w:rPr>
          <w:sz w:val="22"/>
          <w:szCs w:val="22"/>
          <w:lang w:val="en-GB"/>
        </w:rPr>
        <w:t>arguments</w:t>
      </w:r>
      <w:r w:rsidR="00B10093" w:rsidRPr="007649FE">
        <w:rPr>
          <w:sz w:val="22"/>
          <w:szCs w:val="22"/>
          <w:lang w:val="en-GB"/>
        </w:rPr>
        <w:t xml:space="preserve"> and data.</w:t>
      </w:r>
    </w:p>
    <w:p w:rsidR="00130116" w:rsidRPr="007649FE" w:rsidRDefault="00130116" w:rsidP="00D97878">
      <w:pPr>
        <w:rPr>
          <w:sz w:val="22"/>
          <w:szCs w:val="22"/>
          <w:lang w:val="en-GB"/>
        </w:rPr>
      </w:pPr>
    </w:p>
    <w:p w:rsidR="00130116" w:rsidRPr="007649FE" w:rsidRDefault="00130116" w:rsidP="00D97878">
      <w:pPr>
        <w:rPr>
          <w:sz w:val="22"/>
          <w:szCs w:val="22"/>
          <w:lang w:val="en-GB"/>
        </w:rPr>
      </w:pPr>
    </w:p>
    <w:p w:rsidR="00333E93" w:rsidRPr="007649FE" w:rsidRDefault="00333E93">
      <w:pPr>
        <w:rPr>
          <w:lang w:val="en-GB"/>
        </w:rPr>
      </w:pPr>
      <w:r w:rsidRPr="007649FE">
        <w:rPr>
          <w:lang w:val="en-GB"/>
        </w:rPr>
        <w:br w:type="page"/>
      </w:r>
    </w:p>
    <w:p w:rsidR="00333E93" w:rsidRPr="007649FE" w:rsidRDefault="00333E93" w:rsidP="00333E93">
      <w:pPr>
        <w:pStyle w:val="Nadpis1"/>
        <w:rPr>
          <w:lang w:val="en-GB"/>
        </w:rPr>
      </w:pPr>
      <w:bookmarkStart w:id="26" w:name="_Toc371063260"/>
      <w:r w:rsidRPr="007649FE">
        <w:rPr>
          <w:lang w:val="en-GB"/>
        </w:rPr>
        <w:lastRenderedPageBreak/>
        <w:t>Action plan</w:t>
      </w:r>
      <w:bookmarkEnd w:id="26"/>
    </w:p>
    <w:p w:rsidR="00333E93" w:rsidRPr="007649FE" w:rsidRDefault="00333E93" w:rsidP="00333E93">
      <w:pPr>
        <w:rPr>
          <w:lang w:val="en-GB"/>
        </w:rPr>
      </w:pPr>
    </w:p>
    <w:p w:rsidR="00371B96" w:rsidRPr="007649FE" w:rsidRDefault="00371B96" w:rsidP="006530B4">
      <w:pPr>
        <w:rPr>
          <w:lang w:val="en-GB"/>
        </w:rPr>
      </w:pPr>
      <w:r w:rsidRPr="007649FE">
        <w:rPr>
          <w:lang w:val="en-GB"/>
        </w:rPr>
        <w:t xml:space="preserve">Final output of the EDIT is the implementation plan for selected </w:t>
      </w:r>
      <w:r w:rsidR="007649FE" w:rsidRPr="007649FE">
        <w:rPr>
          <w:lang w:val="en-GB"/>
        </w:rPr>
        <w:t>applications</w:t>
      </w:r>
      <w:r w:rsidRPr="007649FE">
        <w:rPr>
          <w:lang w:val="en-GB"/>
        </w:rPr>
        <w:t xml:space="preserve"> (projects).</w:t>
      </w:r>
    </w:p>
    <w:p w:rsidR="00371B96" w:rsidRPr="007649FE" w:rsidRDefault="00371B96" w:rsidP="006530B4">
      <w:pPr>
        <w:tabs>
          <w:tab w:val="num" w:pos="720"/>
        </w:tabs>
        <w:rPr>
          <w:lang w:val="en-GB"/>
        </w:rPr>
      </w:pPr>
      <w:r w:rsidRPr="007649FE">
        <w:rPr>
          <w:lang w:val="en-GB"/>
        </w:rPr>
        <w:t xml:space="preserve">After defining the feasible projects for improving enterprise RE these should be integrated into the </w:t>
      </w:r>
      <w:r w:rsidR="006530B4" w:rsidRPr="007649FE">
        <w:rPr>
          <w:lang w:val="en-GB"/>
        </w:rPr>
        <w:t>Action pl</w:t>
      </w:r>
      <w:r w:rsidRPr="007649FE">
        <w:rPr>
          <w:lang w:val="en-GB"/>
        </w:rPr>
        <w:t>an.</w:t>
      </w:r>
      <w:r w:rsidR="006530B4" w:rsidRPr="007649FE">
        <w:rPr>
          <w:lang w:val="en-GB"/>
        </w:rPr>
        <w:t xml:space="preserve"> Action plan can be simple as proposed within the table 3.</w:t>
      </w:r>
    </w:p>
    <w:p w:rsidR="00371B96" w:rsidRPr="007649FE" w:rsidRDefault="00371B96" w:rsidP="00333E93">
      <w:pPr>
        <w:rPr>
          <w:lang w:val="en-GB"/>
        </w:rPr>
      </w:pPr>
    </w:p>
    <w:p w:rsidR="00BB7E15" w:rsidRPr="007649FE" w:rsidRDefault="00BB7E15" w:rsidP="00333E93">
      <w:pPr>
        <w:rPr>
          <w:b/>
          <w:lang w:val="en-GB"/>
        </w:rPr>
      </w:pPr>
      <w:r w:rsidRPr="007649FE">
        <w:rPr>
          <w:b/>
          <w:lang w:val="en-GB"/>
        </w:rPr>
        <w:t>TABLE</w:t>
      </w:r>
      <w:r w:rsidR="002C7AEA" w:rsidRPr="007649FE">
        <w:rPr>
          <w:b/>
          <w:lang w:val="en-GB"/>
        </w:rPr>
        <w:t xml:space="preserve"> 3. Action Plan</w:t>
      </w:r>
    </w:p>
    <w:p w:rsidR="00BB7E15" w:rsidRPr="007649FE" w:rsidRDefault="00BB7E15" w:rsidP="00333E93">
      <w:pPr>
        <w:rPr>
          <w:lang w:val="en-GB"/>
        </w:rPr>
      </w:pPr>
    </w:p>
    <w:tbl>
      <w:tblPr>
        <w:tblStyle w:val="Mkatabulky"/>
        <w:tblW w:w="0" w:type="auto"/>
        <w:tblLook w:val="04A0" w:firstRow="1" w:lastRow="0" w:firstColumn="1" w:lastColumn="0" w:noHBand="0" w:noVBand="1"/>
      </w:tblPr>
      <w:tblGrid>
        <w:gridCol w:w="1934"/>
        <w:gridCol w:w="1934"/>
        <w:gridCol w:w="1935"/>
        <w:gridCol w:w="1935"/>
        <w:gridCol w:w="1935"/>
      </w:tblGrid>
      <w:tr w:rsidR="002C7AEA" w:rsidRPr="007649FE" w:rsidTr="002C7AEA">
        <w:tc>
          <w:tcPr>
            <w:tcW w:w="1934" w:type="dxa"/>
          </w:tcPr>
          <w:p w:rsidR="002C7AEA" w:rsidRPr="007649FE" w:rsidRDefault="002C7AEA" w:rsidP="00333E93">
            <w:pPr>
              <w:rPr>
                <w:b/>
                <w:i/>
                <w:lang w:val="en-GB"/>
              </w:rPr>
            </w:pPr>
            <w:r w:rsidRPr="007649FE">
              <w:rPr>
                <w:b/>
                <w:i/>
                <w:lang w:val="en-GB"/>
              </w:rPr>
              <w:t>Action (what)</w:t>
            </w:r>
          </w:p>
        </w:tc>
        <w:tc>
          <w:tcPr>
            <w:tcW w:w="1934" w:type="dxa"/>
          </w:tcPr>
          <w:p w:rsidR="002C7AEA" w:rsidRPr="007649FE" w:rsidRDefault="002C7AEA" w:rsidP="00333E93">
            <w:pPr>
              <w:rPr>
                <w:b/>
                <w:i/>
                <w:lang w:val="en-GB"/>
              </w:rPr>
            </w:pPr>
            <w:r w:rsidRPr="007649FE">
              <w:rPr>
                <w:b/>
                <w:i/>
                <w:lang w:val="en-GB"/>
              </w:rPr>
              <w:t>Justification (why)</w:t>
            </w:r>
          </w:p>
        </w:tc>
        <w:tc>
          <w:tcPr>
            <w:tcW w:w="1935" w:type="dxa"/>
          </w:tcPr>
          <w:p w:rsidR="002C7AEA" w:rsidRPr="007649FE" w:rsidRDefault="002C7AEA" w:rsidP="00333E93">
            <w:pPr>
              <w:rPr>
                <w:b/>
                <w:i/>
                <w:lang w:val="en-GB"/>
              </w:rPr>
            </w:pPr>
            <w:r w:rsidRPr="007649FE">
              <w:rPr>
                <w:b/>
                <w:i/>
                <w:lang w:val="en-GB"/>
              </w:rPr>
              <w:t>Responsibility (who)</w:t>
            </w:r>
          </w:p>
        </w:tc>
        <w:tc>
          <w:tcPr>
            <w:tcW w:w="1935" w:type="dxa"/>
          </w:tcPr>
          <w:p w:rsidR="002C7AEA" w:rsidRPr="007649FE" w:rsidRDefault="002C7AEA" w:rsidP="00333E93">
            <w:pPr>
              <w:rPr>
                <w:b/>
                <w:i/>
                <w:lang w:val="en-GB"/>
              </w:rPr>
            </w:pPr>
            <w:r w:rsidRPr="007649FE">
              <w:rPr>
                <w:b/>
                <w:i/>
                <w:lang w:val="en-GB"/>
              </w:rPr>
              <w:t>Schedule (when)</w:t>
            </w:r>
          </w:p>
        </w:tc>
        <w:tc>
          <w:tcPr>
            <w:tcW w:w="1935" w:type="dxa"/>
          </w:tcPr>
          <w:p w:rsidR="002C7AEA" w:rsidRPr="007649FE" w:rsidRDefault="002C7AEA" w:rsidP="002C7AEA">
            <w:pPr>
              <w:rPr>
                <w:b/>
                <w:i/>
                <w:lang w:val="en-GB"/>
              </w:rPr>
            </w:pPr>
            <w:r w:rsidRPr="007649FE">
              <w:rPr>
                <w:b/>
                <w:i/>
                <w:lang w:val="en-GB"/>
              </w:rPr>
              <w:t>Budget (source of financing)</w:t>
            </w:r>
          </w:p>
        </w:tc>
      </w:tr>
      <w:tr w:rsidR="002C7AEA" w:rsidRPr="007649FE" w:rsidTr="002C7AEA">
        <w:tc>
          <w:tcPr>
            <w:tcW w:w="1934" w:type="dxa"/>
          </w:tcPr>
          <w:p w:rsidR="002C7AEA" w:rsidRPr="007649FE" w:rsidRDefault="002C7AEA" w:rsidP="00333E93">
            <w:pPr>
              <w:rPr>
                <w:lang w:val="en-GB"/>
              </w:rPr>
            </w:pPr>
          </w:p>
        </w:tc>
        <w:tc>
          <w:tcPr>
            <w:tcW w:w="1934" w:type="dxa"/>
          </w:tcPr>
          <w:p w:rsidR="002C7AEA" w:rsidRPr="007649FE" w:rsidRDefault="002C7AEA" w:rsidP="00333E93">
            <w:pPr>
              <w:rPr>
                <w:lang w:val="en-GB"/>
              </w:rPr>
            </w:pPr>
          </w:p>
        </w:tc>
        <w:tc>
          <w:tcPr>
            <w:tcW w:w="1935" w:type="dxa"/>
          </w:tcPr>
          <w:p w:rsidR="002C7AEA" w:rsidRPr="007649FE" w:rsidRDefault="002C7AEA" w:rsidP="00333E93">
            <w:pPr>
              <w:rPr>
                <w:lang w:val="en-GB"/>
              </w:rPr>
            </w:pPr>
          </w:p>
        </w:tc>
        <w:tc>
          <w:tcPr>
            <w:tcW w:w="1935" w:type="dxa"/>
          </w:tcPr>
          <w:p w:rsidR="002C7AEA" w:rsidRPr="007649FE" w:rsidRDefault="002C7AEA" w:rsidP="00333E93">
            <w:pPr>
              <w:rPr>
                <w:lang w:val="en-GB"/>
              </w:rPr>
            </w:pPr>
          </w:p>
        </w:tc>
        <w:tc>
          <w:tcPr>
            <w:tcW w:w="1935" w:type="dxa"/>
          </w:tcPr>
          <w:p w:rsidR="002C7AEA" w:rsidRPr="007649FE" w:rsidRDefault="002C7AEA" w:rsidP="00333E93">
            <w:pPr>
              <w:rPr>
                <w:lang w:val="en-GB"/>
              </w:rPr>
            </w:pPr>
          </w:p>
        </w:tc>
      </w:tr>
      <w:tr w:rsidR="002C7AEA" w:rsidRPr="007649FE" w:rsidTr="002C7AEA">
        <w:tc>
          <w:tcPr>
            <w:tcW w:w="1934" w:type="dxa"/>
          </w:tcPr>
          <w:p w:rsidR="002C7AEA" w:rsidRPr="007649FE" w:rsidRDefault="002C7AEA" w:rsidP="00333E93">
            <w:pPr>
              <w:rPr>
                <w:lang w:val="en-GB"/>
              </w:rPr>
            </w:pPr>
          </w:p>
        </w:tc>
        <w:tc>
          <w:tcPr>
            <w:tcW w:w="1934" w:type="dxa"/>
          </w:tcPr>
          <w:p w:rsidR="002C7AEA" w:rsidRPr="007649FE" w:rsidRDefault="002C7AEA" w:rsidP="00333E93">
            <w:pPr>
              <w:rPr>
                <w:lang w:val="en-GB"/>
              </w:rPr>
            </w:pPr>
          </w:p>
        </w:tc>
        <w:tc>
          <w:tcPr>
            <w:tcW w:w="1935" w:type="dxa"/>
          </w:tcPr>
          <w:p w:rsidR="002C7AEA" w:rsidRPr="007649FE" w:rsidRDefault="002C7AEA" w:rsidP="00333E93">
            <w:pPr>
              <w:rPr>
                <w:lang w:val="en-GB"/>
              </w:rPr>
            </w:pPr>
          </w:p>
        </w:tc>
        <w:tc>
          <w:tcPr>
            <w:tcW w:w="1935" w:type="dxa"/>
          </w:tcPr>
          <w:p w:rsidR="002C7AEA" w:rsidRPr="007649FE" w:rsidRDefault="002C7AEA" w:rsidP="00333E93">
            <w:pPr>
              <w:rPr>
                <w:lang w:val="en-GB"/>
              </w:rPr>
            </w:pPr>
          </w:p>
        </w:tc>
        <w:tc>
          <w:tcPr>
            <w:tcW w:w="1935" w:type="dxa"/>
          </w:tcPr>
          <w:p w:rsidR="002C7AEA" w:rsidRPr="007649FE" w:rsidRDefault="002C7AEA" w:rsidP="00333E93">
            <w:pPr>
              <w:rPr>
                <w:lang w:val="en-GB"/>
              </w:rPr>
            </w:pPr>
          </w:p>
        </w:tc>
      </w:tr>
      <w:tr w:rsidR="002C7AEA" w:rsidRPr="007649FE" w:rsidTr="002C7AEA">
        <w:tc>
          <w:tcPr>
            <w:tcW w:w="1934" w:type="dxa"/>
          </w:tcPr>
          <w:p w:rsidR="002C7AEA" w:rsidRPr="007649FE" w:rsidRDefault="002C7AEA" w:rsidP="00333E93">
            <w:pPr>
              <w:rPr>
                <w:lang w:val="en-GB"/>
              </w:rPr>
            </w:pPr>
          </w:p>
        </w:tc>
        <w:tc>
          <w:tcPr>
            <w:tcW w:w="1934" w:type="dxa"/>
          </w:tcPr>
          <w:p w:rsidR="002C7AEA" w:rsidRPr="007649FE" w:rsidRDefault="002C7AEA" w:rsidP="00333E93">
            <w:pPr>
              <w:rPr>
                <w:lang w:val="en-GB"/>
              </w:rPr>
            </w:pPr>
          </w:p>
        </w:tc>
        <w:tc>
          <w:tcPr>
            <w:tcW w:w="1935" w:type="dxa"/>
          </w:tcPr>
          <w:p w:rsidR="002C7AEA" w:rsidRPr="007649FE" w:rsidRDefault="002C7AEA" w:rsidP="00333E93">
            <w:pPr>
              <w:rPr>
                <w:lang w:val="en-GB"/>
              </w:rPr>
            </w:pPr>
          </w:p>
        </w:tc>
        <w:tc>
          <w:tcPr>
            <w:tcW w:w="1935" w:type="dxa"/>
          </w:tcPr>
          <w:p w:rsidR="002C7AEA" w:rsidRPr="007649FE" w:rsidRDefault="002C7AEA" w:rsidP="00333E93">
            <w:pPr>
              <w:rPr>
                <w:lang w:val="en-GB"/>
              </w:rPr>
            </w:pPr>
          </w:p>
        </w:tc>
        <w:tc>
          <w:tcPr>
            <w:tcW w:w="1935" w:type="dxa"/>
          </w:tcPr>
          <w:p w:rsidR="002C7AEA" w:rsidRPr="007649FE" w:rsidRDefault="002C7AEA" w:rsidP="00333E93">
            <w:pPr>
              <w:rPr>
                <w:lang w:val="en-GB"/>
              </w:rPr>
            </w:pPr>
          </w:p>
        </w:tc>
      </w:tr>
      <w:tr w:rsidR="002C7AEA" w:rsidRPr="007649FE" w:rsidTr="002C7AEA">
        <w:tc>
          <w:tcPr>
            <w:tcW w:w="1934" w:type="dxa"/>
          </w:tcPr>
          <w:p w:rsidR="002C7AEA" w:rsidRPr="007649FE" w:rsidRDefault="002C7AEA" w:rsidP="00333E93">
            <w:pPr>
              <w:rPr>
                <w:lang w:val="en-GB"/>
              </w:rPr>
            </w:pPr>
          </w:p>
        </w:tc>
        <w:tc>
          <w:tcPr>
            <w:tcW w:w="1934" w:type="dxa"/>
          </w:tcPr>
          <w:p w:rsidR="002C7AEA" w:rsidRPr="007649FE" w:rsidRDefault="002C7AEA" w:rsidP="00333E93">
            <w:pPr>
              <w:rPr>
                <w:lang w:val="en-GB"/>
              </w:rPr>
            </w:pPr>
          </w:p>
        </w:tc>
        <w:tc>
          <w:tcPr>
            <w:tcW w:w="1935" w:type="dxa"/>
          </w:tcPr>
          <w:p w:rsidR="002C7AEA" w:rsidRPr="007649FE" w:rsidRDefault="002C7AEA" w:rsidP="00333E93">
            <w:pPr>
              <w:rPr>
                <w:lang w:val="en-GB"/>
              </w:rPr>
            </w:pPr>
          </w:p>
        </w:tc>
        <w:tc>
          <w:tcPr>
            <w:tcW w:w="1935" w:type="dxa"/>
          </w:tcPr>
          <w:p w:rsidR="002C7AEA" w:rsidRPr="007649FE" w:rsidRDefault="002C7AEA" w:rsidP="00333E93">
            <w:pPr>
              <w:rPr>
                <w:lang w:val="en-GB"/>
              </w:rPr>
            </w:pPr>
          </w:p>
        </w:tc>
        <w:tc>
          <w:tcPr>
            <w:tcW w:w="1935" w:type="dxa"/>
          </w:tcPr>
          <w:p w:rsidR="002C7AEA" w:rsidRPr="007649FE" w:rsidRDefault="002C7AEA" w:rsidP="00333E93">
            <w:pPr>
              <w:rPr>
                <w:lang w:val="en-GB"/>
              </w:rPr>
            </w:pPr>
          </w:p>
        </w:tc>
      </w:tr>
    </w:tbl>
    <w:p w:rsidR="00333E93" w:rsidRPr="007649FE" w:rsidRDefault="00333E93" w:rsidP="00333E93">
      <w:pPr>
        <w:rPr>
          <w:lang w:val="en-GB"/>
        </w:rPr>
      </w:pPr>
    </w:p>
    <w:p w:rsidR="00333E93" w:rsidRPr="007649FE" w:rsidRDefault="002C7AEA" w:rsidP="00333E93">
      <w:pPr>
        <w:rPr>
          <w:lang w:val="en-GB"/>
        </w:rPr>
      </w:pPr>
      <w:r w:rsidRPr="007649FE">
        <w:rPr>
          <w:lang w:val="en-GB"/>
        </w:rPr>
        <w:t>For investment needing measures identify also p</w:t>
      </w:r>
      <w:r w:rsidR="00BB7E15" w:rsidRPr="007649FE">
        <w:rPr>
          <w:lang w:val="en-GB"/>
        </w:rPr>
        <w:t>ossible sources of financing</w:t>
      </w:r>
    </w:p>
    <w:p w:rsidR="00333E93" w:rsidRPr="007649FE" w:rsidRDefault="00333E93" w:rsidP="00333E93">
      <w:pPr>
        <w:rPr>
          <w:lang w:val="en-GB"/>
        </w:rPr>
      </w:pPr>
    </w:p>
    <w:p w:rsidR="00480550" w:rsidRPr="007649FE" w:rsidRDefault="006530B4" w:rsidP="00333E93">
      <w:pPr>
        <w:rPr>
          <w:lang w:val="en-GB"/>
        </w:rPr>
      </w:pPr>
      <w:r w:rsidRPr="007649FE">
        <w:rPr>
          <w:lang w:val="en-GB"/>
        </w:rPr>
        <w:t>The appropriate performance management and measurement framework should be established building on specific performance indicators. Make sure that you are using the most effective indicators which are feasible for given SME. Performance measurement system should be embedded into the business activities. For more significant projects can be developed monitoring and verification plan not only to keep control over the real RE but also to show enterprise internal and possibly also external stakeholders what an enterprise implemented and what results were achieved.</w:t>
      </w:r>
    </w:p>
    <w:p w:rsidR="00480550" w:rsidRDefault="00480550" w:rsidP="00333E93"/>
    <w:p w:rsidR="00480550" w:rsidRDefault="00480550" w:rsidP="00333E93"/>
    <w:p w:rsidR="00480550" w:rsidRDefault="00480550" w:rsidP="00333E93"/>
    <w:p w:rsidR="00480550" w:rsidRDefault="00480550" w:rsidP="00333E93"/>
    <w:p w:rsidR="00615265" w:rsidRDefault="00615265" w:rsidP="00615265">
      <w:pPr>
        <w:pStyle w:val="Nadpis1"/>
      </w:pPr>
      <w:bookmarkStart w:id="27" w:name="_Toc371063261"/>
      <w:r>
        <w:t>ANNEXES</w:t>
      </w:r>
      <w:bookmarkEnd w:id="27"/>
    </w:p>
    <w:p w:rsidR="00615265" w:rsidRPr="00615265" w:rsidRDefault="00615265" w:rsidP="00615265">
      <w:pPr>
        <w:rPr>
          <w:sz w:val="22"/>
          <w:szCs w:val="22"/>
        </w:rPr>
      </w:pPr>
    </w:p>
    <w:p w:rsidR="00615265" w:rsidRDefault="00615265" w:rsidP="00130116">
      <w:pPr>
        <w:pStyle w:val="Nadpis2"/>
      </w:pPr>
      <w:bookmarkStart w:id="28" w:name="_Toc371063262"/>
      <w:r w:rsidRPr="00615265">
        <w:t xml:space="preserve">ANNEX 1: </w:t>
      </w:r>
      <w:r w:rsidR="00FD7F49">
        <w:t>R</w:t>
      </w:r>
      <w:r w:rsidRPr="00615265">
        <w:t>elationsh</w:t>
      </w:r>
      <w:r w:rsidR="00FD7F49">
        <w:t>ip of tools for improvement of resource e</w:t>
      </w:r>
      <w:r w:rsidRPr="00615265">
        <w:t>fficiency</w:t>
      </w:r>
      <w:bookmarkEnd w:id="28"/>
    </w:p>
    <w:p w:rsidR="00515720" w:rsidRDefault="00615265" w:rsidP="00130116">
      <w:pPr>
        <w:pStyle w:val="Nadpis2"/>
      </w:pPr>
      <w:bookmarkStart w:id="29" w:name="_Toc371063263"/>
      <w:r>
        <w:t>ANNEX 2: Terms and definitions</w:t>
      </w:r>
      <w:bookmarkEnd w:id="29"/>
    </w:p>
    <w:p w:rsidR="00515720" w:rsidRDefault="00515720" w:rsidP="00130116">
      <w:pPr>
        <w:pStyle w:val="Nadpis2"/>
      </w:pPr>
      <w:bookmarkStart w:id="30" w:name="_Toc371063264"/>
      <w:r>
        <w:t>Form 1.1</w:t>
      </w:r>
      <w:bookmarkEnd w:id="30"/>
    </w:p>
    <w:p w:rsidR="00515720" w:rsidRDefault="00515720" w:rsidP="00130116">
      <w:pPr>
        <w:pStyle w:val="Nadpis2"/>
      </w:pPr>
      <w:bookmarkStart w:id="31" w:name="_Toc371063265"/>
      <w:r>
        <w:t>Form 1.2</w:t>
      </w:r>
      <w:bookmarkEnd w:id="31"/>
    </w:p>
    <w:p w:rsidR="00515720" w:rsidRDefault="00515720" w:rsidP="00130116">
      <w:pPr>
        <w:pStyle w:val="Nadpis2"/>
      </w:pPr>
      <w:bookmarkStart w:id="32" w:name="_Toc371063266"/>
      <w:r>
        <w:t>Form 1.3</w:t>
      </w:r>
      <w:bookmarkEnd w:id="32"/>
    </w:p>
    <w:p w:rsidR="00515720" w:rsidRDefault="00515720" w:rsidP="00130116">
      <w:pPr>
        <w:pStyle w:val="Nadpis2"/>
      </w:pPr>
      <w:bookmarkStart w:id="33" w:name="_Toc371063267"/>
      <w:r>
        <w:t>Form 1.4</w:t>
      </w:r>
      <w:bookmarkEnd w:id="33"/>
    </w:p>
    <w:p w:rsidR="00515720" w:rsidRDefault="00130116" w:rsidP="00130116">
      <w:pPr>
        <w:pStyle w:val="Nadpis2"/>
      </w:pPr>
      <w:bookmarkStart w:id="34" w:name="_Toc371063268"/>
      <w:r>
        <w:t>Worksheets for quantification of potentials</w:t>
      </w:r>
      <w:bookmarkEnd w:id="34"/>
    </w:p>
    <w:p w:rsidR="00130116" w:rsidRPr="00130116" w:rsidRDefault="00130116" w:rsidP="00130116">
      <w:pPr>
        <w:pStyle w:val="Nadpis2"/>
      </w:pPr>
      <w:bookmarkStart w:id="35" w:name="_Toc371063269"/>
      <w:r>
        <w:t>ANNEX 3 Basic information on an enterprise</w:t>
      </w:r>
      <w:bookmarkEnd w:id="35"/>
    </w:p>
    <w:p w:rsidR="00333E93" w:rsidRDefault="00333E93"/>
    <w:p w:rsidR="00662A2E" w:rsidRDefault="00662A2E">
      <w:pPr>
        <w:rPr>
          <w:lang w:val="en-US"/>
        </w:rPr>
      </w:pPr>
    </w:p>
    <w:p w:rsidR="00867BE8" w:rsidRDefault="00867BE8" w:rsidP="00867BE8">
      <w:bookmarkStart w:id="36" w:name="_Toc303152837"/>
    </w:p>
    <w:p w:rsidR="00867BE8" w:rsidRDefault="00867BE8" w:rsidP="00867BE8">
      <w:pPr>
        <w:jc w:val="right"/>
        <w:rPr>
          <w:rFonts w:ascii="Tahoma" w:hAnsi="Tahoma" w:cs="Tahoma"/>
          <w:sz w:val="22"/>
          <w:szCs w:val="22"/>
          <w:lang w:val="en-GB"/>
        </w:rPr>
      </w:pPr>
      <w:r>
        <w:rPr>
          <w:rFonts w:ascii="Tahoma" w:hAnsi="Tahoma" w:cs="Tahoma"/>
          <w:sz w:val="22"/>
          <w:szCs w:val="22"/>
          <w:lang w:val="en-GB"/>
        </w:rPr>
        <w:lastRenderedPageBreak/>
        <w:t>ANNEX 2</w:t>
      </w:r>
    </w:p>
    <w:p w:rsidR="00867BE8" w:rsidRDefault="00867BE8" w:rsidP="00867BE8">
      <w:pPr>
        <w:rPr>
          <w:rFonts w:ascii="Tahoma" w:hAnsi="Tahoma" w:cs="Tahoma"/>
          <w:sz w:val="22"/>
          <w:szCs w:val="22"/>
          <w:lang w:val="en-GB"/>
        </w:rPr>
      </w:pPr>
    </w:p>
    <w:p w:rsidR="00867BE8" w:rsidRDefault="00867BE8" w:rsidP="00E24D3D">
      <w:pPr>
        <w:pStyle w:val="Nadpis2"/>
        <w:numPr>
          <w:ilvl w:val="0"/>
          <w:numId w:val="0"/>
        </w:numPr>
      </w:pPr>
      <w:bookmarkStart w:id="37" w:name="_Toc371063270"/>
      <w:r>
        <w:t>Terms and definitions</w:t>
      </w:r>
      <w:bookmarkEnd w:id="37"/>
    </w:p>
    <w:p w:rsidR="00867BE8" w:rsidRDefault="00867BE8">
      <w:pPr>
        <w:rPr>
          <w:b/>
          <w:bCs/>
          <w:iCs/>
          <w:sz w:val="28"/>
          <w:szCs w:val="28"/>
          <w:lang w:val="en-US"/>
        </w:rPr>
      </w:pPr>
      <w:r>
        <w:br w:type="page"/>
      </w:r>
    </w:p>
    <w:p w:rsidR="00130116" w:rsidRDefault="00130116" w:rsidP="00130116">
      <w:pPr>
        <w:pStyle w:val="Nadpis2"/>
        <w:numPr>
          <w:ilvl w:val="0"/>
          <w:numId w:val="0"/>
        </w:numPr>
        <w:jc w:val="right"/>
      </w:pPr>
      <w:bookmarkStart w:id="38" w:name="_Toc371063271"/>
      <w:r>
        <w:lastRenderedPageBreak/>
        <w:t>ANNEX 3</w:t>
      </w:r>
      <w:bookmarkEnd w:id="38"/>
    </w:p>
    <w:p w:rsidR="00E24D3D" w:rsidRPr="005C1A1A" w:rsidRDefault="00E24D3D" w:rsidP="00E24D3D">
      <w:pPr>
        <w:pStyle w:val="Nadpis2"/>
        <w:numPr>
          <w:ilvl w:val="0"/>
          <w:numId w:val="0"/>
        </w:numPr>
      </w:pPr>
      <w:bookmarkStart w:id="39" w:name="_Toc371063272"/>
      <w:r>
        <w:t>Basic i</w:t>
      </w:r>
      <w:r w:rsidRPr="005C1A1A">
        <w:t xml:space="preserve">nformation on </w:t>
      </w:r>
      <w:r>
        <w:t>an</w:t>
      </w:r>
      <w:r w:rsidRPr="005C1A1A">
        <w:t xml:space="preserve"> enterprise</w:t>
      </w:r>
      <w:bookmarkEnd w:id="36"/>
      <w:bookmarkEnd w:id="39"/>
    </w:p>
    <w:p w:rsidR="00E24D3D" w:rsidRPr="0006451E" w:rsidRDefault="00E24D3D" w:rsidP="00E24D3D">
      <w:pPr>
        <w:rPr>
          <w:rFonts w:ascii="Tahoma" w:hAnsi="Tahoma" w:cs="Tahoma"/>
          <w:sz w:val="40"/>
          <w:szCs w:val="4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8"/>
        <w:gridCol w:w="5868"/>
      </w:tblGrid>
      <w:tr w:rsidR="00E24D3D" w:rsidRPr="0082719F" w:rsidTr="003613B0">
        <w:tc>
          <w:tcPr>
            <w:tcW w:w="3348" w:type="dxa"/>
            <w:shd w:val="clear" w:color="auto" w:fill="F3F3F3"/>
          </w:tcPr>
          <w:p w:rsidR="00E24D3D" w:rsidRPr="0082719F" w:rsidRDefault="00E24D3D" w:rsidP="003613B0">
            <w:pPr>
              <w:rPr>
                <w:rFonts w:cs="Arial"/>
                <w:sz w:val="28"/>
                <w:szCs w:val="28"/>
                <w:lang w:val="en-US"/>
              </w:rPr>
            </w:pPr>
            <w:r w:rsidRPr="0082719F">
              <w:rPr>
                <w:rFonts w:cs="Arial"/>
                <w:sz w:val="28"/>
                <w:szCs w:val="28"/>
                <w:lang w:val="en-US"/>
              </w:rPr>
              <w:t>Company name</w:t>
            </w:r>
          </w:p>
          <w:p w:rsidR="00E24D3D" w:rsidRPr="0082719F" w:rsidRDefault="00E24D3D" w:rsidP="003613B0">
            <w:pPr>
              <w:rPr>
                <w:rFonts w:cs="Arial"/>
                <w:sz w:val="28"/>
                <w:szCs w:val="28"/>
                <w:lang w:val="en-US"/>
              </w:rPr>
            </w:pPr>
          </w:p>
        </w:tc>
        <w:tc>
          <w:tcPr>
            <w:tcW w:w="5868" w:type="dxa"/>
            <w:shd w:val="clear" w:color="auto" w:fill="F3F3F3"/>
          </w:tcPr>
          <w:p w:rsidR="00E24D3D" w:rsidRPr="0082719F" w:rsidRDefault="00E24D3D" w:rsidP="003613B0">
            <w:pPr>
              <w:rPr>
                <w:rFonts w:cs="Arial"/>
                <w:sz w:val="28"/>
                <w:szCs w:val="28"/>
                <w:lang w:val="en-US"/>
              </w:rPr>
            </w:pPr>
          </w:p>
        </w:tc>
      </w:tr>
      <w:tr w:rsidR="00E24D3D" w:rsidRPr="0082719F" w:rsidTr="003613B0">
        <w:tc>
          <w:tcPr>
            <w:tcW w:w="3348" w:type="dxa"/>
            <w:tcBorders>
              <w:bottom w:val="single" w:sz="4" w:space="0" w:color="auto"/>
            </w:tcBorders>
          </w:tcPr>
          <w:p w:rsidR="00E24D3D" w:rsidRPr="0082719F" w:rsidRDefault="00E24D3D" w:rsidP="003613B0">
            <w:pPr>
              <w:rPr>
                <w:rFonts w:cs="Arial"/>
                <w:sz w:val="28"/>
                <w:szCs w:val="28"/>
                <w:lang w:val="en-US"/>
              </w:rPr>
            </w:pPr>
            <w:r w:rsidRPr="0082719F">
              <w:rPr>
                <w:rFonts w:cs="Arial"/>
                <w:sz w:val="28"/>
                <w:szCs w:val="28"/>
                <w:lang w:val="en-US"/>
              </w:rPr>
              <w:t>Address</w:t>
            </w:r>
          </w:p>
          <w:p w:rsidR="00E24D3D" w:rsidRPr="0082719F" w:rsidRDefault="00E24D3D" w:rsidP="003613B0">
            <w:pPr>
              <w:rPr>
                <w:rFonts w:cs="Arial"/>
                <w:sz w:val="28"/>
                <w:szCs w:val="28"/>
                <w:lang w:val="en-US"/>
              </w:rPr>
            </w:pPr>
          </w:p>
        </w:tc>
        <w:tc>
          <w:tcPr>
            <w:tcW w:w="5868" w:type="dxa"/>
            <w:tcBorders>
              <w:bottom w:val="single" w:sz="4" w:space="0" w:color="auto"/>
            </w:tcBorders>
          </w:tcPr>
          <w:p w:rsidR="00E24D3D" w:rsidRPr="0082719F" w:rsidRDefault="00E24D3D" w:rsidP="003613B0">
            <w:pPr>
              <w:rPr>
                <w:rFonts w:cs="Arial"/>
                <w:sz w:val="28"/>
                <w:szCs w:val="28"/>
                <w:lang w:val="en-US"/>
              </w:rPr>
            </w:pPr>
          </w:p>
        </w:tc>
      </w:tr>
      <w:tr w:rsidR="00E24D3D" w:rsidRPr="0082719F" w:rsidTr="003613B0">
        <w:tc>
          <w:tcPr>
            <w:tcW w:w="3348" w:type="dxa"/>
            <w:shd w:val="clear" w:color="auto" w:fill="F3F3F3"/>
          </w:tcPr>
          <w:p w:rsidR="00E24D3D" w:rsidRPr="0082719F" w:rsidRDefault="00E24D3D" w:rsidP="003613B0">
            <w:pPr>
              <w:rPr>
                <w:rFonts w:cs="Arial"/>
                <w:sz w:val="28"/>
                <w:szCs w:val="28"/>
                <w:lang w:val="en-US"/>
              </w:rPr>
            </w:pPr>
            <w:r w:rsidRPr="0082719F">
              <w:rPr>
                <w:rFonts w:cs="Arial"/>
                <w:sz w:val="28"/>
                <w:szCs w:val="28"/>
                <w:lang w:val="en-US"/>
              </w:rPr>
              <w:t>Contact person(s)</w:t>
            </w:r>
          </w:p>
          <w:p w:rsidR="00E24D3D" w:rsidRPr="0082719F" w:rsidRDefault="00E24D3D" w:rsidP="003613B0">
            <w:pPr>
              <w:rPr>
                <w:rFonts w:cs="Arial"/>
                <w:sz w:val="28"/>
                <w:szCs w:val="28"/>
                <w:lang w:val="en-US"/>
              </w:rPr>
            </w:pPr>
          </w:p>
          <w:p w:rsidR="00E24D3D" w:rsidRPr="0082719F" w:rsidRDefault="00E24D3D" w:rsidP="003613B0">
            <w:pPr>
              <w:rPr>
                <w:rFonts w:cs="Arial"/>
                <w:sz w:val="28"/>
                <w:szCs w:val="28"/>
                <w:lang w:val="en-US"/>
              </w:rPr>
            </w:pPr>
            <w:r w:rsidRPr="0082719F">
              <w:rPr>
                <w:rFonts w:cs="Arial"/>
                <w:sz w:val="28"/>
                <w:szCs w:val="28"/>
                <w:lang w:val="en-US"/>
              </w:rPr>
              <w:t>Contact detail(s)</w:t>
            </w:r>
          </w:p>
          <w:p w:rsidR="00E24D3D" w:rsidRPr="0082719F" w:rsidRDefault="00E24D3D" w:rsidP="003613B0">
            <w:pPr>
              <w:rPr>
                <w:rFonts w:cs="Arial"/>
                <w:sz w:val="28"/>
                <w:szCs w:val="28"/>
                <w:lang w:val="en-US"/>
              </w:rPr>
            </w:pPr>
          </w:p>
        </w:tc>
        <w:tc>
          <w:tcPr>
            <w:tcW w:w="5868" w:type="dxa"/>
            <w:shd w:val="clear" w:color="auto" w:fill="F3F3F3"/>
          </w:tcPr>
          <w:p w:rsidR="00E24D3D" w:rsidRPr="0082719F" w:rsidRDefault="00E24D3D" w:rsidP="003613B0">
            <w:pPr>
              <w:rPr>
                <w:rFonts w:cs="Arial"/>
                <w:sz w:val="28"/>
                <w:szCs w:val="28"/>
                <w:lang w:val="en-US"/>
              </w:rPr>
            </w:pPr>
          </w:p>
        </w:tc>
      </w:tr>
      <w:tr w:rsidR="00E24D3D" w:rsidRPr="0082719F" w:rsidTr="003613B0">
        <w:tc>
          <w:tcPr>
            <w:tcW w:w="3348" w:type="dxa"/>
            <w:tcBorders>
              <w:bottom w:val="single" w:sz="4" w:space="0" w:color="auto"/>
            </w:tcBorders>
          </w:tcPr>
          <w:p w:rsidR="00E24D3D" w:rsidRPr="0082719F" w:rsidRDefault="00E24D3D" w:rsidP="003613B0">
            <w:pPr>
              <w:rPr>
                <w:rFonts w:cs="Arial"/>
                <w:sz w:val="28"/>
                <w:szCs w:val="28"/>
                <w:lang w:val="en-US"/>
              </w:rPr>
            </w:pPr>
            <w:r w:rsidRPr="0082719F">
              <w:rPr>
                <w:rFonts w:cs="Arial"/>
                <w:sz w:val="28"/>
                <w:szCs w:val="28"/>
                <w:lang w:val="en-US"/>
              </w:rPr>
              <w:t>Ownership &amp; legal form</w:t>
            </w:r>
          </w:p>
          <w:p w:rsidR="00E24D3D" w:rsidRPr="0082719F" w:rsidRDefault="00E24D3D" w:rsidP="003613B0">
            <w:pPr>
              <w:rPr>
                <w:rFonts w:cs="Arial"/>
                <w:sz w:val="28"/>
                <w:szCs w:val="28"/>
                <w:lang w:val="en-US"/>
              </w:rPr>
            </w:pPr>
          </w:p>
        </w:tc>
        <w:tc>
          <w:tcPr>
            <w:tcW w:w="5868" w:type="dxa"/>
            <w:tcBorders>
              <w:bottom w:val="single" w:sz="4" w:space="0" w:color="auto"/>
            </w:tcBorders>
          </w:tcPr>
          <w:p w:rsidR="00E24D3D" w:rsidRPr="0082719F" w:rsidRDefault="00E24D3D" w:rsidP="003613B0">
            <w:pPr>
              <w:rPr>
                <w:rFonts w:cs="Arial"/>
                <w:sz w:val="28"/>
                <w:szCs w:val="28"/>
                <w:lang w:val="en-US"/>
              </w:rPr>
            </w:pPr>
          </w:p>
        </w:tc>
      </w:tr>
      <w:tr w:rsidR="00E24D3D" w:rsidRPr="0082719F" w:rsidTr="003613B0">
        <w:tc>
          <w:tcPr>
            <w:tcW w:w="3348" w:type="dxa"/>
            <w:shd w:val="clear" w:color="auto" w:fill="F3F3F3"/>
          </w:tcPr>
          <w:p w:rsidR="00E24D3D" w:rsidRPr="0082719F" w:rsidRDefault="00E24D3D" w:rsidP="003613B0">
            <w:pPr>
              <w:rPr>
                <w:rFonts w:cs="Arial"/>
                <w:sz w:val="28"/>
                <w:szCs w:val="28"/>
                <w:lang w:val="en-US"/>
              </w:rPr>
            </w:pPr>
            <w:r w:rsidRPr="0082719F">
              <w:rPr>
                <w:rFonts w:cs="Arial"/>
                <w:sz w:val="28"/>
                <w:szCs w:val="28"/>
                <w:lang w:val="en-US"/>
              </w:rPr>
              <w:t>Year of foundation</w:t>
            </w:r>
          </w:p>
          <w:p w:rsidR="00E24D3D" w:rsidRPr="0082719F" w:rsidRDefault="00E24D3D" w:rsidP="003613B0">
            <w:pPr>
              <w:rPr>
                <w:rFonts w:cs="Arial"/>
                <w:sz w:val="28"/>
                <w:szCs w:val="28"/>
                <w:lang w:val="en-US"/>
              </w:rPr>
            </w:pPr>
          </w:p>
        </w:tc>
        <w:tc>
          <w:tcPr>
            <w:tcW w:w="5868" w:type="dxa"/>
            <w:shd w:val="clear" w:color="auto" w:fill="F3F3F3"/>
          </w:tcPr>
          <w:p w:rsidR="00E24D3D" w:rsidRPr="0082719F" w:rsidRDefault="00E24D3D" w:rsidP="003613B0">
            <w:pPr>
              <w:rPr>
                <w:rFonts w:cs="Arial"/>
                <w:sz w:val="28"/>
                <w:szCs w:val="28"/>
                <w:lang w:val="en-US"/>
              </w:rPr>
            </w:pPr>
          </w:p>
        </w:tc>
      </w:tr>
      <w:tr w:rsidR="00E24D3D" w:rsidRPr="0082719F" w:rsidTr="003613B0">
        <w:tc>
          <w:tcPr>
            <w:tcW w:w="3348" w:type="dxa"/>
            <w:tcBorders>
              <w:bottom w:val="single" w:sz="4" w:space="0" w:color="auto"/>
            </w:tcBorders>
          </w:tcPr>
          <w:p w:rsidR="00E24D3D" w:rsidRPr="0082719F" w:rsidRDefault="00E24D3D" w:rsidP="003613B0">
            <w:pPr>
              <w:rPr>
                <w:rFonts w:cs="Arial"/>
                <w:sz w:val="28"/>
                <w:szCs w:val="28"/>
              </w:rPr>
            </w:pPr>
            <w:r w:rsidRPr="0082719F">
              <w:rPr>
                <w:rFonts w:cs="Arial"/>
                <w:sz w:val="28"/>
                <w:szCs w:val="28"/>
                <w:lang w:val="en-US"/>
              </w:rPr>
              <w:t xml:space="preserve">Industrial </w:t>
            </w:r>
            <w:r w:rsidRPr="0082719F">
              <w:rPr>
                <w:rFonts w:cs="Arial"/>
                <w:sz w:val="28"/>
                <w:szCs w:val="28"/>
              </w:rPr>
              <w:t>Sector</w:t>
            </w:r>
          </w:p>
          <w:p w:rsidR="00E24D3D" w:rsidRPr="0082719F" w:rsidRDefault="00E24D3D" w:rsidP="003613B0">
            <w:pPr>
              <w:rPr>
                <w:rFonts w:cs="Arial"/>
                <w:sz w:val="28"/>
                <w:szCs w:val="28"/>
              </w:rPr>
            </w:pPr>
          </w:p>
        </w:tc>
        <w:tc>
          <w:tcPr>
            <w:tcW w:w="5868" w:type="dxa"/>
            <w:tcBorders>
              <w:bottom w:val="single" w:sz="4" w:space="0" w:color="auto"/>
            </w:tcBorders>
          </w:tcPr>
          <w:p w:rsidR="00E24D3D" w:rsidRPr="0082719F" w:rsidRDefault="00E24D3D" w:rsidP="003613B0">
            <w:pPr>
              <w:rPr>
                <w:rFonts w:cs="Arial"/>
                <w:sz w:val="28"/>
                <w:szCs w:val="28"/>
              </w:rPr>
            </w:pPr>
          </w:p>
        </w:tc>
      </w:tr>
      <w:tr w:rsidR="00E24D3D" w:rsidRPr="0082719F" w:rsidTr="003613B0">
        <w:tc>
          <w:tcPr>
            <w:tcW w:w="3348" w:type="dxa"/>
            <w:shd w:val="clear" w:color="auto" w:fill="F3F3F3"/>
          </w:tcPr>
          <w:p w:rsidR="00E24D3D" w:rsidRPr="0082719F" w:rsidRDefault="00E24D3D" w:rsidP="003613B0">
            <w:pPr>
              <w:rPr>
                <w:rFonts w:cs="Arial"/>
                <w:sz w:val="28"/>
                <w:szCs w:val="28"/>
              </w:rPr>
            </w:pPr>
            <w:r w:rsidRPr="0082719F">
              <w:rPr>
                <w:rFonts w:cs="Arial"/>
                <w:sz w:val="28"/>
                <w:szCs w:val="28"/>
              </w:rPr>
              <w:t>Product(s)</w:t>
            </w:r>
          </w:p>
          <w:p w:rsidR="00E24D3D" w:rsidRPr="0082719F" w:rsidRDefault="00E24D3D" w:rsidP="003613B0">
            <w:pPr>
              <w:rPr>
                <w:rFonts w:cs="Arial"/>
                <w:sz w:val="28"/>
                <w:szCs w:val="28"/>
              </w:rPr>
            </w:pPr>
          </w:p>
        </w:tc>
        <w:tc>
          <w:tcPr>
            <w:tcW w:w="5868" w:type="dxa"/>
            <w:shd w:val="clear" w:color="auto" w:fill="F3F3F3"/>
          </w:tcPr>
          <w:p w:rsidR="00E24D3D" w:rsidRPr="0082719F" w:rsidRDefault="00E24D3D" w:rsidP="003613B0">
            <w:pPr>
              <w:rPr>
                <w:rFonts w:cs="Arial"/>
                <w:sz w:val="28"/>
                <w:szCs w:val="28"/>
              </w:rPr>
            </w:pPr>
          </w:p>
        </w:tc>
      </w:tr>
      <w:tr w:rsidR="00E24D3D" w:rsidRPr="0082719F" w:rsidTr="003613B0">
        <w:tc>
          <w:tcPr>
            <w:tcW w:w="3348" w:type="dxa"/>
            <w:tcBorders>
              <w:bottom w:val="single" w:sz="4" w:space="0" w:color="auto"/>
            </w:tcBorders>
          </w:tcPr>
          <w:p w:rsidR="00E24D3D" w:rsidRPr="0082719F" w:rsidRDefault="00E24D3D" w:rsidP="003613B0">
            <w:pPr>
              <w:rPr>
                <w:rFonts w:cs="Arial"/>
                <w:sz w:val="28"/>
                <w:szCs w:val="28"/>
              </w:rPr>
            </w:pPr>
            <w:r w:rsidRPr="0082719F">
              <w:rPr>
                <w:rFonts w:cs="Arial"/>
                <w:sz w:val="28"/>
                <w:szCs w:val="28"/>
              </w:rPr>
              <w:t>No. of employees</w:t>
            </w:r>
          </w:p>
          <w:p w:rsidR="00E24D3D" w:rsidRPr="0082719F" w:rsidRDefault="00E24D3D" w:rsidP="003613B0">
            <w:pPr>
              <w:rPr>
                <w:rFonts w:cs="Arial"/>
                <w:sz w:val="28"/>
                <w:szCs w:val="28"/>
              </w:rPr>
            </w:pPr>
          </w:p>
        </w:tc>
        <w:tc>
          <w:tcPr>
            <w:tcW w:w="5868" w:type="dxa"/>
            <w:tcBorders>
              <w:bottom w:val="single" w:sz="4" w:space="0" w:color="auto"/>
            </w:tcBorders>
          </w:tcPr>
          <w:p w:rsidR="00E24D3D" w:rsidRPr="0082719F" w:rsidRDefault="00E24D3D" w:rsidP="003613B0">
            <w:pPr>
              <w:rPr>
                <w:rFonts w:cs="Arial"/>
                <w:sz w:val="28"/>
                <w:szCs w:val="28"/>
              </w:rPr>
            </w:pPr>
          </w:p>
        </w:tc>
      </w:tr>
      <w:tr w:rsidR="00E24D3D" w:rsidRPr="0082719F" w:rsidTr="003613B0">
        <w:tc>
          <w:tcPr>
            <w:tcW w:w="3348" w:type="dxa"/>
            <w:shd w:val="clear" w:color="auto" w:fill="F3F3F3"/>
          </w:tcPr>
          <w:p w:rsidR="00E24D3D" w:rsidRPr="0082719F" w:rsidRDefault="00E24D3D" w:rsidP="003613B0">
            <w:pPr>
              <w:rPr>
                <w:rFonts w:cs="Arial"/>
                <w:sz w:val="28"/>
                <w:szCs w:val="28"/>
              </w:rPr>
            </w:pPr>
            <w:r>
              <w:rPr>
                <w:rFonts w:cs="Arial"/>
                <w:sz w:val="28"/>
                <w:szCs w:val="28"/>
              </w:rPr>
              <w:t>Turnover (previous 2 years)</w:t>
            </w:r>
          </w:p>
          <w:p w:rsidR="00E24D3D" w:rsidRPr="0082719F" w:rsidRDefault="00E24D3D" w:rsidP="003613B0">
            <w:pPr>
              <w:rPr>
                <w:rFonts w:cs="Arial"/>
                <w:sz w:val="28"/>
                <w:szCs w:val="28"/>
              </w:rPr>
            </w:pPr>
          </w:p>
        </w:tc>
        <w:tc>
          <w:tcPr>
            <w:tcW w:w="5868" w:type="dxa"/>
            <w:shd w:val="clear" w:color="auto" w:fill="F3F3F3"/>
          </w:tcPr>
          <w:p w:rsidR="00E24D3D" w:rsidRPr="0082719F" w:rsidRDefault="00E24D3D" w:rsidP="003613B0">
            <w:pPr>
              <w:rPr>
                <w:rFonts w:cs="Arial"/>
                <w:sz w:val="28"/>
                <w:szCs w:val="28"/>
              </w:rPr>
            </w:pPr>
          </w:p>
        </w:tc>
      </w:tr>
      <w:tr w:rsidR="00E24D3D" w:rsidRPr="0082719F" w:rsidTr="003613B0">
        <w:tc>
          <w:tcPr>
            <w:tcW w:w="3348" w:type="dxa"/>
            <w:tcBorders>
              <w:bottom w:val="single" w:sz="4" w:space="0" w:color="auto"/>
            </w:tcBorders>
          </w:tcPr>
          <w:p w:rsidR="00E24D3D" w:rsidRPr="0082719F" w:rsidRDefault="00E24D3D" w:rsidP="003613B0">
            <w:pPr>
              <w:rPr>
                <w:rFonts w:cs="Arial"/>
                <w:sz w:val="28"/>
                <w:szCs w:val="28"/>
                <w:lang w:val="en-US"/>
              </w:rPr>
            </w:pPr>
            <w:r w:rsidRPr="0082719F">
              <w:rPr>
                <w:rFonts w:cs="Arial"/>
                <w:sz w:val="28"/>
                <w:szCs w:val="28"/>
                <w:lang w:val="en-US"/>
              </w:rPr>
              <w:t>Hours of Operation (monthly/yearly)</w:t>
            </w:r>
          </w:p>
          <w:p w:rsidR="00E24D3D" w:rsidRPr="0082719F" w:rsidRDefault="00E24D3D" w:rsidP="003613B0">
            <w:pPr>
              <w:rPr>
                <w:rFonts w:cs="Arial"/>
                <w:sz w:val="28"/>
                <w:szCs w:val="28"/>
                <w:lang w:val="en-US"/>
              </w:rPr>
            </w:pPr>
          </w:p>
        </w:tc>
        <w:tc>
          <w:tcPr>
            <w:tcW w:w="5868" w:type="dxa"/>
            <w:tcBorders>
              <w:bottom w:val="single" w:sz="4" w:space="0" w:color="auto"/>
            </w:tcBorders>
          </w:tcPr>
          <w:p w:rsidR="00E24D3D" w:rsidRPr="0082719F" w:rsidRDefault="00E24D3D" w:rsidP="003613B0">
            <w:pPr>
              <w:rPr>
                <w:rFonts w:cs="Arial"/>
                <w:sz w:val="28"/>
                <w:szCs w:val="28"/>
                <w:lang w:val="en-US"/>
              </w:rPr>
            </w:pPr>
          </w:p>
        </w:tc>
      </w:tr>
      <w:tr w:rsidR="00E24D3D" w:rsidRPr="0082719F" w:rsidTr="003613B0">
        <w:tc>
          <w:tcPr>
            <w:tcW w:w="3348" w:type="dxa"/>
            <w:shd w:val="clear" w:color="auto" w:fill="F3F3F3"/>
          </w:tcPr>
          <w:p w:rsidR="00E24D3D" w:rsidRPr="0082719F" w:rsidRDefault="00E24D3D" w:rsidP="003613B0">
            <w:pPr>
              <w:rPr>
                <w:rFonts w:cs="Arial"/>
                <w:sz w:val="28"/>
                <w:szCs w:val="28"/>
              </w:rPr>
            </w:pPr>
            <w:r w:rsidRPr="0082719F">
              <w:rPr>
                <w:rFonts w:cs="Arial"/>
                <w:sz w:val="28"/>
                <w:szCs w:val="28"/>
              </w:rPr>
              <w:t>Location</w:t>
            </w:r>
          </w:p>
          <w:p w:rsidR="00E24D3D" w:rsidRPr="0082719F" w:rsidRDefault="00E24D3D" w:rsidP="003613B0">
            <w:pPr>
              <w:rPr>
                <w:rFonts w:cs="Arial"/>
                <w:sz w:val="28"/>
                <w:szCs w:val="28"/>
              </w:rPr>
            </w:pPr>
          </w:p>
        </w:tc>
        <w:tc>
          <w:tcPr>
            <w:tcW w:w="5868" w:type="dxa"/>
            <w:shd w:val="clear" w:color="auto" w:fill="F3F3F3"/>
          </w:tcPr>
          <w:p w:rsidR="00E24D3D" w:rsidRPr="0082719F" w:rsidRDefault="00E24D3D" w:rsidP="003613B0">
            <w:pPr>
              <w:rPr>
                <w:rFonts w:cs="Arial"/>
                <w:sz w:val="28"/>
                <w:szCs w:val="28"/>
                <w:lang w:val="en-US"/>
              </w:rPr>
            </w:pPr>
          </w:p>
        </w:tc>
      </w:tr>
    </w:tbl>
    <w:p w:rsidR="00E24D3D" w:rsidRPr="002A3A7F" w:rsidRDefault="00E24D3D" w:rsidP="00A53D5C">
      <w:pPr>
        <w:rPr>
          <w:rFonts w:ascii="Tahoma" w:hAnsi="Tahoma" w:cs="Tahoma"/>
          <w:sz w:val="22"/>
          <w:szCs w:val="22"/>
          <w:lang w:val="en-GB"/>
        </w:rPr>
      </w:pPr>
    </w:p>
    <w:sectPr w:rsidR="00E24D3D" w:rsidRPr="002A3A7F" w:rsidSect="009E5BEF">
      <w:headerReference w:type="default" r:id="rId9"/>
      <w:footerReference w:type="default" r:id="rId10"/>
      <w:pgSz w:w="12240" w:h="15840"/>
      <w:pgMar w:top="1440" w:right="1267"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64D" w:rsidRDefault="007E764D">
      <w:r>
        <w:separator/>
      </w:r>
    </w:p>
  </w:endnote>
  <w:endnote w:type="continuationSeparator" w:id="0">
    <w:p w:rsidR="007E764D" w:rsidRDefault="007E7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BD0" w:rsidRDefault="00F92BD0">
    <w:pPr>
      <w:pStyle w:val="Zpat"/>
      <w:jc w:val="center"/>
    </w:pPr>
    <w:r>
      <w:fldChar w:fldCharType="begin"/>
    </w:r>
    <w:r>
      <w:instrText xml:space="preserve"> PAGE   \* MERGEFORMAT </w:instrText>
    </w:r>
    <w:r>
      <w:fldChar w:fldCharType="separate"/>
    </w:r>
    <w:r w:rsidR="00A418E7">
      <w:rPr>
        <w:noProof/>
      </w:rPr>
      <w:t>11</w:t>
    </w:r>
    <w:r>
      <w:rPr>
        <w:noProof/>
      </w:rPr>
      <w:fldChar w:fldCharType="end"/>
    </w:r>
  </w:p>
  <w:p w:rsidR="00F92BD0" w:rsidRDefault="00F92BD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64D" w:rsidRDefault="007E764D">
      <w:r>
        <w:separator/>
      </w:r>
    </w:p>
  </w:footnote>
  <w:footnote w:type="continuationSeparator" w:id="0">
    <w:p w:rsidR="007E764D" w:rsidRDefault="007E76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BD0" w:rsidRPr="002E240D" w:rsidRDefault="00F92BD0" w:rsidP="002E240D">
    <w:pPr>
      <w:pStyle w:val="Zhlav"/>
      <w:jc w:val="right"/>
      <w:rPr>
        <w:i/>
      </w:rPr>
    </w:pPr>
    <w:r w:rsidRPr="002E240D">
      <w:rPr>
        <w:i/>
      </w:rPr>
      <w:t>PRESOURCE; EDIT TOOL; Pilot training in Graz, 4th November 2013</w:t>
    </w:r>
  </w:p>
  <w:p w:rsidR="00F92BD0" w:rsidRDefault="00F92BD0">
    <w:pPr>
      <w:pStyle w:val="Zhlav"/>
    </w:pPr>
  </w:p>
  <w:p w:rsidR="00F92BD0" w:rsidRPr="00A42907" w:rsidRDefault="00F92BD0" w:rsidP="003F3A7C">
    <w:pPr>
      <w:pStyle w:val="Zhlav"/>
      <w:tabs>
        <w:tab w:val="clear" w:pos="8640"/>
        <w:tab w:val="right" w:pos="9540"/>
      </w:tabs>
      <w:jc w:val="both"/>
      <w:rPr>
        <w:rFonts w:ascii="Tahoma" w:hAnsi="Tahoma" w:cs="Tahoma"/>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E1EBF"/>
    <w:multiLevelType w:val="hybridMultilevel"/>
    <w:tmpl w:val="873C75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53932A1"/>
    <w:multiLevelType w:val="hybridMultilevel"/>
    <w:tmpl w:val="29D8CB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6082264"/>
    <w:multiLevelType w:val="hybridMultilevel"/>
    <w:tmpl w:val="174656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9AD5523"/>
    <w:multiLevelType w:val="hybridMultilevel"/>
    <w:tmpl w:val="CDB2DE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E9E71B3"/>
    <w:multiLevelType w:val="hybridMultilevel"/>
    <w:tmpl w:val="76C87C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4B6E078C"/>
    <w:multiLevelType w:val="hybridMultilevel"/>
    <w:tmpl w:val="553C37C4"/>
    <w:lvl w:ilvl="0" w:tplc="1842DD34">
      <w:start w:val="1"/>
      <w:numFmt w:val="bullet"/>
      <w:lvlText w:val=""/>
      <w:lvlJc w:val="left"/>
      <w:pPr>
        <w:tabs>
          <w:tab w:val="num" w:pos="397"/>
        </w:tabs>
        <w:ind w:left="397" w:hanging="39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4C58074A"/>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7">
    <w:nsid w:val="4D5446FD"/>
    <w:multiLevelType w:val="hybridMultilevel"/>
    <w:tmpl w:val="490244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506200AF"/>
    <w:multiLevelType w:val="hybridMultilevel"/>
    <w:tmpl w:val="CE7276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582709D3"/>
    <w:multiLevelType w:val="singleLevel"/>
    <w:tmpl w:val="83746A2C"/>
    <w:lvl w:ilvl="0">
      <w:start w:val="1"/>
      <w:numFmt w:val="bullet"/>
      <w:pStyle w:val="oddlova1"/>
      <w:lvlText w:val=""/>
      <w:lvlJc w:val="left"/>
      <w:pPr>
        <w:tabs>
          <w:tab w:val="num" w:pos="360"/>
        </w:tabs>
        <w:ind w:left="357" w:hanging="357"/>
      </w:pPr>
      <w:rPr>
        <w:rFonts w:ascii="Wingdings" w:hAnsi="Wingdings" w:hint="default"/>
        <w:sz w:val="24"/>
      </w:rPr>
    </w:lvl>
  </w:abstractNum>
  <w:abstractNum w:abstractNumId="10">
    <w:nsid w:val="58F7512B"/>
    <w:multiLevelType w:val="hybridMultilevel"/>
    <w:tmpl w:val="26FE6A98"/>
    <w:lvl w:ilvl="0" w:tplc="04050001">
      <w:start w:val="1"/>
      <w:numFmt w:val="bullet"/>
      <w:lvlText w:val=""/>
      <w:lvlJc w:val="left"/>
      <w:pPr>
        <w:ind w:left="1800" w:hanging="360"/>
      </w:pPr>
      <w:rPr>
        <w:rFonts w:ascii="Symbol" w:hAnsi="Symbol" w:hint="default"/>
      </w:rPr>
    </w:lvl>
    <w:lvl w:ilvl="1" w:tplc="04050003">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1">
    <w:nsid w:val="5A844713"/>
    <w:multiLevelType w:val="hybridMultilevel"/>
    <w:tmpl w:val="B6D0D7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5AD728AC"/>
    <w:multiLevelType w:val="hybridMultilevel"/>
    <w:tmpl w:val="048476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7B327FE8"/>
    <w:multiLevelType w:val="hybridMultilevel"/>
    <w:tmpl w:val="3B86D756"/>
    <w:lvl w:ilvl="0" w:tplc="1842DD34">
      <w:start w:val="1"/>
      <w:numFmt w:val="bullet"/>
      <w:lvlText w:val=""/>
      <w:lvlJc w:val="left"/>
      <w:pPr>
        <w:tabs>
          <w:tab w:val="num" w:pos="397"/>
        </w:tabs>
        <w:ind w:left="397" w:hanging="397"/>
      </w:pPr>
      <w:rPr>
        <w:rFonts w:ascii="Symbol" w:hAnsi="Symbol" w:hint="default"/>
      </w:rPr>
    </w:lvl>
    <w:lvl w:ilvl="1" w:tplc="A3B60CC4">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7E0F54B1"/>
    <w:multiLevelType w:val="hybridMultilevel"/>
    <w:tmpl w:val="A1B4F9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FCA4AE6"/>
    <w:multiLevelType w:val="hybridMultilevel"/>
    <w:tmpl w:val="458ECE10"/>
    <w:lvl w:ilvl="0" w:tplc="1842DD34">
      <w:start w:val="1"/>
      <w:numFmt w:val="bullet"/>
      <w:lvlText w:val=""/>
      <w:lvlJc w:val="left"/>
      <w:pPr>
        <w:tabs>
          <w:tab w:val="num" w:pos="794"/>
        </w:tabs>
        <w:ind w:left="794" w:hanging="397"/>
      </w:pPr>
      <w:rPr>
        <w:rFonts w:ascii="Symbol" w:hAnsi="Symbol" w:hint="default"/>
      </w:rPr>
    </w:lvl>
    <w:lvl w:ilvl="1" w:tplc="04050003" w:tentative="1">
      <w:start w:val="1"/>
      <w:numFmt w:val="bullet"/>
      <w:lvlText w:val="o"/>
      <w:lvlJc w:val="left"/>
      <w:pPr>
        <w:tabs>
          <w:tab w:val="num" w:pos="1837"/>
        </w:tabs>
        <w:ind w:left="1837" w:hanging="360"/>
      </w:pPr>
      <w:rPr>
        <w:rFonts w:ascii="Courier New" w:hAnsi="Courier New" w:cs="Courier New" w:hint="default"/>
      </w:rPr>
    </w:lvl>
    <w:lvl w:ilvl="2" w:tplc="04050005" w:tentative="1">
      <w:start w:val="1"/>
      <w:numFmt w:val="bullet"/>
      <w:lvlText w:val=""/>
      <w:lvlJc w:val="left"/>
      <w:pPr>
        <w:tabs>
          <w:tab w:val="num" w:pos="2557"/>
        </w:tabs>
        <w:ind w:left="2557" w:hanging="360"/>
      </w:pPr>
      <w:rPr>
        <w:rFonts w:ascii="Wingdings" w:hAnsi="Wingdings" w:hint="default"/>
      </w:rPr>
    </w:lvl>
    <w:lvl w:ilvl="3" w:tplc="04050001" w:tentative="1">
      <w:start w:val="1"/>
      <w:numFmt w:val="bullet"/>
      <w:lvlText w:val=""/>
      <w:lvlJc w:val="left"/>
      <w:pPr>
        <w:tabs>
          <w:tab w:val="num" w:pos="3277"/>
        </w:tabs>
        <w:ind w:left="3277" w:hanging="360"/>
      </w:pPr>
      <w:rPr>
        <w:rFonts w:ascii="Symbol" w:hAnsi="Symbol" w:hint="default"/>
      </w:rPr>
    </w:lvl>
    <w:lvl w:ilvl="4" w:tplc="04050003" w:tentative="1">
      <w:start w:val="1"/>
      <w:numFmt w:val="bullet"/>
      <w:lvlText w:val="o"/>
      <w:lvlJc w:val="left"/>
      <w:pPr>
        <w:tabs>
          <w:tab w:val="num" w:pos="3997"/>
        </w:tabs>
        <w:ind w:left="3997" w:hanging="360"/>
      </w:pPr>
      <w:rPr>
        <w:rFonts w:ascii="Courier New" w:hAnsi="Courier New" w:cs="Courier New" w:hint="default"/>
      </w:rPr>
    </w:lvl>
    <w:lvl w:ilvl="5" w:tplc="04050005" w:tentative="1">
      <w:start w:val="1"/>
      <w:numFmt w:val="bullet"/>
      <w:lvlText w:val=""/>
      <w:lvlJc w:val="left"/>
      <w:pPr>
        <w:tabs>
          <w:tab w:val="num" w:pos="4717"/>
        </w:tabs>
        <w:ind w:left="4717" w:hanging="360"/>
      </w:pPr>
      <w:rPr>
        <w:rFonts w:ascii="Wingdings" w:hAnsi="Wingdings" w:hint="default"/>
      </w:rPr>
    </w:lvl>
    <w:lvl w:ilvl="6" w:tplc="04050001" w:tentative="1">
      <w:start w:val="1"/>
      <w:numFmt w:val="bullet"/>
      <w:lvlText w:val=""/>
      <w:lvlJc w:val="left"/>
      <w:pPr>
        <w:tabs>
          <w:tab w:val="num" w:pos="5437"/>
        </w:tabs>
        <w:ind w:left="5437" w:hanging="360"/>
      </w:pPr>
      <w:rPr>
        <w:rFonts w:ascii="Symbol" w:hAnsi="Symbol" w:hint="default"/>
      </w:rPr>
    </w:lvl>
    <w:lvl w:ilvl="7" w:tplc="04050003" w:tentative="1">
      <w:start w:val="1"/>
      <w:numFmt w:val="bullet"/>
      <w:lvlText w:val="o"/>
      <w:lvlJc w:val="left"/>
      <w:pPr>
        <w:tabs>
          <w:tab w:val="num" w:pos="6157"/>
        </w:tabs>
        <w:ind w:left="6157" w:hanging="360"/>
      </w:pPr>
      <w:rPr>
        <w:rFonts w:ascii="Courier New" w:hAnsi="Courier New" w:cs="Courier New" w:hint="default"/>
      </w:rPr>
    </w:lvl>
    <w:lvl w:ilvl="8" w:tplc="04050005" w:tentative="1">
      <w:start w:val="1"/>
      <w:numFmt w:val="bullet"/>
      <w:lvlText w:val=""/>
      <w:lvlJc w:val="left"/>
      <w:pPr>
        <w:tabs>
          <w:tab w:val="num" w:pos="6877"/>
        </w:tabs>
        <w:ind w:left="6877" w:hanging="360"/>
      </w:pPr>
      <w:rPr>
        <w:rFonts w:ascii="Wingdings" w:hAnsi="Wingdings" w:hint="default"/>
      </w:rPr>
    </w:lvl>
  </w:abstractNum>
  <w:num w:numId="1">
    <w:abstractNumId w:val="6"/>
  </w:num>
  <w:num w:numId="2">
    <w:abstractNumId w:val="13"/>
  </w:num>
  <w:num w:numId="3">
    <w:abstractNumId w:val="9"/>
  </w:num>
  <w:num w:numId="4">
    <w:abstractNumId w:val="15"/>
  </w:num>
  <w:num w:numId="5">
    <w:abstractNumId w:val="5"/>
  </w:num>
  <w:num w:numId="6">
    <w:abstractNumId w:val="7"/>
  </w:num>
  <w:num w:numId="7">
    <w:abstractNumId w:val="2"/>
  </w:num>
  <w:num w:numId="8">
    <w:abstractNumId w:val="8"/>
  </w:num>
  <w:num w:numId="9">
    <w:abstractNumId w:val="10"/>
  </w:num>
  <w:num w:numId="10">
    <w:abstractNumId w:val="11"/>
  </w:num>
  <w:num w:numId="11">
    <w:abstractNumId w:val="3"/>
  </w:num>
  <w:num w:numId="12">
    <w:abstractNumId w:val="1"/>
  </w:num>
  <w:num w:numId="13">
    <w:abstractNumId w:val="0"/>
  </w:num>
  <w:num w:numId="14">
    <w:abstractNumId w:val="4"/>
  </w:num>
  <w:num w:numId="15">
    <w:abstractNumId w:val="12"/>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o:colormru v:ext="edit" colors="#eaeaea,#ffc,#e6f9fe,#dff,lime,#61ff61,#69d8f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0FE"/>
    <w:rsid w:val="00006152"/>
    <w:rsid w:val="00010F54"/>
    <w:rsid w:val="0001546F"/>
    <w:rsid w:val="0001607E"/>
    <w:rsid w:val="00024837"/>
    <w:rsid w:val="00024947"/>
    <w:rsid w:val="00041795"/>
    <w:rsid w:val="000435E4"/>
    <w:rsid w:val="00051381"/>
    <w:rsid w:val="0006451E"/>
    <w:rsid w:val="00077B16"/>
    <w:rsid w:val="00081451"/>
    <w:rsid w:val="00090497"/>
    <w:rsid w:val="000978B8"/>
    <w:rsid w:val="000A78DC"/>
    <w:rsid w:val="000B0C6C"/>
    <w:rsid w:val="000B3321"/>
    <w:rsid w:val="000B4583"/>
    <w:rsid w:val="000C70E9"/>
    <w:rsid w:val="000D33FD"/>
    <w:rsid w:val="000E21A5"/>
    <w:rsid w:val="000F0396"/>
    <w:rsid w:val="000F1058"/>
    <w:rsid w:val="000F3638"/>
    <w:rsid w:val="000F7878"/>
    <w:rsid w:val="00110F9C"/>
    <w:rsid w:val="00111750"/>
    <w:rsid w:val="00112D46"/>
    <w:rsid w:val="0011579C"/>
    <w:rsid w:val="00122461"/>
    <w:rsid w:val="001247F3"/>
    <w:rsid w:val="00130116"/>
    <w:rsid w:val="00135680"/>
    <w:rsid w:val="00142BC0"/>
    <w:rsid w:val="001776F9"/>
    <w:rsid w:val="001861C4"/>
    <w:rsid w:val="00192447"/>
    <w:rsid w:val="00193313"/>
    <w:rsid w:val="0019459C"/>
    <w:rsid w:val="001C1A5E"/>
    <w:rsid w:val="001D44DB"/>
    <w:rsid w:val="001D52D8"/>
    <w:rsid w:val="001E1AA8"/>
    <w:rsid w:val="001F3D7F"/>
    <w:rsid w:val="00203EEC"/>
    <w:rsid w:val="002120EB"/>
    <w:rsid w:val="002208D7"/>
    <w:rsid w:val="00230816"/>
    <w:rsid w:val="002468E6"/>
    <w:rsid w:val="002478FA"/>
    <w:rsid w:val="002511F1"/>
    <w:rsid w:val="00251A72"/>
    <w:rsid w:val="00257637"/>
    <w:rsid w:val="00270DC2"/>
    <w:rsid w:val="00287D70"/>
    <w:rsid w:val="0029376F"/>
    <w:rsid w:val="002A3A7F"/>
    <w:rsid w:val="002C7AEA"/>
    <w:rsid w:val="002D2760"/>
    <w:rsid w:val="002D5CF1"/>
    <w:rsid w:val="002E07D7"/>
    <w:rsid w:val="002E240D"/>
    <w:rsid w:val="002F4871"/>
    <w:rsid w:val="00313436"/>
    <w:rsid w:val="00333E93"/>
    <w:rsid w:val="0035116C"/>
    <w:rsid w:val="003613B0"/>
    <w:rsid w:val="0036488A"/>
    <w:rsid w:val="00366B14"/>
    <w:rsid w:val="00371B96"/>
    <w:rsid w:val="00377DB9"/>
    <w:rsid w:val="0038765E"/>
    <w:rsid w:val="00391487"/>
    <w:rsid w:val="003918F2"/>
    <w:rsid w:val="003935EF"/>
    <w:rsid w:val="00397F11"/>
    <w:rsid w:val="003A57F8"/>
    <w:rsid w:val="003B41C7"/>
    <w:rsid w:val="003B65F1"/>
    <w:rsid w:val="003E5C43"/>
    <w:rsid w:val="003F1271"/>
    <w:rsid w:val="003F3A7C"/>
    <w:rsid w:val="0040062A"/>
    <w:rsid w:val="004043DB"/>
    <w:rsid w:val="004100F7"/>
    <w:rsid w:val="0042029E"/>
    <w:rsid w:val="00422004"/>
    <w:rsid w:val="00422E1F"/>
    <w:rsid w:val="00426D7D"/>
    <w:rsid w:val="00427171"/>
    <w:rsid w:val="00427452"/>
    <w:rsid w:val="0043024B"/>
    <w:rsid w:val="00431DD5"/>
    <w:rsid w:val="00443F8E"/>
    <w:rsid w:val="00447D13"/>
    <w:rsid w:val="00470EE1"/>
    <w:rsid w:val="00472970"/>
    <w:rsid w:val="004743E0"/>
    <w:rsid w:val="00480550"/>
    <w:rsid w:val="00486805"/>
    <w:rsid w:val="00491989"/>
    <w:rsid w:val="00496E17"/>
    <w:rsid w:val="004A7E59"/>
    <w:rsid w:val="004C016C"/>
    <w:rsid w:val="004C09D6"/>
    <w:rsid w:val="004C5DD0"/>
    <w:rsid w:val="004C6DF7"/>
    <w:rsid w:val="004D204B"/>
    <w:rsid w:val="004E58DF"/>
    <w:rsid w:val="004F59D1"/>
    <w:rsid w:val="004F684C"/>
    <w:rsid w:val="00515720"/>
    <w:rsid w:val="00523644"/>
    <w:rsid w:val="00530BD5"/>
    <w:rsid w:val="0054022A"/>
    <w:rsid w:val="00552EE0"/>
    <w:rsid w:val="00564761"/>
    <w:rsid w:val="00565031"/>
    <w:rsid w:val="005751A0"/>
    <w:rsid w:val="005800FE"/>
    <w:rsid w:val="005877F6"/>
    <w:rsid w:val="005A02C0"/>
    <w:rsid w:val="005A290B"/>
    <w:rsid w:val="005A35E1"/>
    <w:rsid w:val="005A7EB2"/>
    <w:rsid w:val="005B3418"/>
    <w:rsid w:val="005B36DA"/>
    <w:rsid w:val="005B68AF"/>
    <w:rsid w:val="005C11AB"/>
    <w:rsid w:val="005C1A1A"/>
    <w:rsid w:val="005C4CBA"/>
    <w:rsid w:val="005D0B46"/>
    <w:rsid w:val="005F4402"/>
    <w:rsid w:val="0060148E"/>
    <w:rsid w:val="006024B1"/>
    <w:rsid w:val="00607198"/>
    <w:rsid w:val="00607EA0"/>
    <w:rsid w:val="0061218C"/>
    <w:rsid w:val="00615265"/>
    <w:rsid w:val="00615C01"/>
    <w:rsid w:val="00616839"/>
    <w:rsid w:val="006268EF"/>
    <w:rsid w:val="0065067E"/>
    <w:rsid w:val="0065185A"/>
    <w:rsid w:val="006530B4"/>
    <w:rsid w:val="00653C55"/>
    <w:rsid w:val="00662A2E"/>
    <w:rsid w:val="00662E9B"/>
    <w:rsid w:val="006920DD"/>
    <w:rsid w:val="006925FE"/>
    <w:rsid w:val="006964DA"/>
    <w:rsid w:val="006A1608"/>
    <w:rsid w:val="006A67F4"/>
    <w:rsid w:val="006A6805"/>
    <w:rsid w:val="006B6EED"/>
    <w:rsid w:val="006D1275"/>
    <w:rsid w:val="006E5EA5"/>
    <w:rsid w:val="006F0912"/>
    <w:rsid w:val="006F42F7"/>
    <w:rsid w:val="00706605"/>
    <w:rsid w:val="00710CCD"/>
    <w:rsid w:val="00721703"/>
    <w:rsid w:val="00734503"/>
    <w:rsid w:val="007376EB"/>
    <w:rsid w:val="0074163D"/>
    <w:rsid w:val="00743576"/>
    <w:rsid w:val="00755986"/>
    <w:rsid w:val="00756542"/>
    <w:rsid w:val="00760EC1"/>
    <w:rsid w:val="007649FE"/>
    <w:rsid w:val="00783C90"/>
    <w:rsid w:val="007929FC"/>
    <w:rsid w:val="0079462E"/>
    <w:rsid w:val="007A4A75"/>
    <w:rsid w:val="007B1E4F"/>
    <w:rsid w:val="007B35C4"/>
    <w:rsid w:val="007C48E9"/>
    <w:rsid w:val="007C7391"/>
    <w:rsid w:val="007D0E65"/>
    <w:rsid w:val="007E764D"/>
    <w:rsid w:val="007F2E6B"/>
    <w:rsid w:val="008021FC"/>
    <w:rsid w:val="0081148F"/>
    <w:rsid w:val="008149C8"/>
    <w:rsid w:val="0082719F"/>
    <w:rsid w:val="008276C2"/>
    <w:rsid w:val="00837016"/>
    <w:rsid w:val="0085054C"/>
    <w:rsid w:val="00854787"/>
    <w:rsid w:val="00860CC2"/>
    <w:rsid w:val="00867BE8"/>
    <w:rsid w:val="00872E0B"/>
    <w:rsid w:val="00883F71"/>
    <w:rsid w:val="00892B88"/>
    <w:rsid w:val="00895D0C"/>
    <w:rsid w:val="00896130"/>
    <w:rsid w:val="00897333"/>
    <w:rsid w:val="008A10F6"/>
    <w:rsid w:val="008A4734"/>
    <w:rsid w:val="008B3AA7"/>
    <w:rsid w:val="008B6E7F"/>
    <w:rsid w:val="008B7857"/>
    <w:rsid w:val="008C1EC1"/>
    <w:rsid w:val="008D0160"/>
    <w:rsid w:val="008E6899"/>
    <w:rsid w:val="008F7A62"/>
    <w:rsid w:val="00906028"/>
    <w:rsid w:val="00923622"/>
    <w:rsid w:val="00924CF5"/>
    <w:rsid w:val="0098271A"/>
    <w:rsid w:val="00990FDD"/>
    <w:rsid w:val="009A60A1"/>
    <w:rsid w:val="009C6C05"/>
    <w:rsid w:val="009D7047"/>
    <w:rsid w:val="009D78B9"/>
    <w:rsid w:val="009E5BEF"/>
    <w:rsid w:val="009F1BDC"/>
    <w:rsid w:val="00A06658"/>
    <w:rsid w:val="00A1693A"/>
    <w:rsid w:val="00A17939"/>
    <w:rsid w:val="00A23403"/>
    <w:rsid w:val="00A245E6"/>
    <w:rsid w:val="00A36E63"/>
    <w:rsid w:val="00A418E7"/>
    <w:rsid w:val="00A42907"/>
    <w:rsid w:val="00A42F02"/>
    <w:rsid w:val="00A4307E"/>
    <w:rsid w:val="00A44D2B"/>
    <w:rsid w:val="00A45FE5"/>
    <w:rsid w:val="00A46BD2"/>
    <w:rsid w:val="00A53D5C"/>
    <w:rsid w:val="00A57872"/>
    <w:rsid w:val="00A6719A"/>
    <w:rsid w:val="00A73352"/>
    <w:rsid w:val="00A77515"/>
    <w:rsid w:val="00A77BD3"/>
    <w:rsid w:val="00A82995"/>
    <w:rsid w:val="00A830A1"/>
    <w:rsid w:val="00A85C60"/>
    <w:rsid w:val="00AC4EE2"/>
    <w:rsid w:val="00AC640B"/>
    <w:rsid w:val="00AD0BDB"/>
    <w:rsid w:val="00AD70DA"/>
    <w:rsid w:val="00AD7AE1"/>
    <w:rsid w:val="00AE7BF2"/>
    <w:rsid w:val="00AF3114"/>
    <w:rsid w:val="00AF3300"/>
    <w:rsid w:val="00B000BF"/>
    <w:rsid w:val="00B01586"/>
    <w:rsid w:val="00B048CA"/>
    <w:rsid w:val="00B07EF3"/>
    <w:rsid w:val="00B10093"/>
    <w:rsid w:val="00B14CFD"/>
    <w:rsid w:val="00B210D3"/>
    <w:rsid w:val="00B24CCA"/>
    <w:rsid w:val="00B44114"/>
    <w:rsid w:val="00B51649"/>
    <w:rsid w:val="00B643CF"/>
    <w:rsid w:val="00B84BDA"/>
    <w:rsid w:val="00B86786"/>
    <w:rsid w:val="00B8713C"/>
    <w:rsid w:val="00B936BB"/>
    <w:rsid w:val="00B9444E"/>
    <w:rsid w:val="00BA16A6"/>
    <w:rsid w:val="00BA5ED0"/>
    <w:rsid w:val="00BB7E15"/>
    <w:rsid w:val="00BB7FBA"/>
    <w:rsid w:val="00BC552A"/>
    <w:rsid w:val="00BD2559"/>
    <w:rsid w:val="00BE10AC"/>
    <w:rsid w:val="00C0228B"/>
    <w:rsid w:val="00C11A70"/>
    <w:rsid w:val="00C2005A"/>
    <w:rsid w:val="00C32FE4"/>
    <w:rsid w:val="00C44255"/>
    <w:rsid w:val="00C603AF"/>
    <w:rsid w:val="00C719B3"/>
    <w:rsid w:val="00C7658C"/>
    <w:rsid w:val="00C80C64"/>
    <w:rsid w:val="00C83288"/>
    <w:rsid w:val="00C95809"/>
    <w:rsid w:val="00C97563"/>
    <w:rsid w:val="00CA0786"/>
    <w:rsid w:val="00CB199E"/>
    <w:rsid w:val="00CB4D2E"/>
    <w:rsid w:val="00CC3400"/>
    <w:rsid w:val="00CD0EFA"/>
    <w:rsid w:val="00CD3999"/>
    <w:rsid w:val="00CD4498"/>
    <w:rsid w:val="00CD6BE2"/>
    <w:rsid w:val="00CF2A8D"/>
    <w:rsid w:val="00D03783"/>
    <w:rsid w:val="00D12284"/>
    <w:rsid w:val="00D16038"/>
    <w:rsid w:val="00D52A59"/>
    <w:rsid w:val="00D56BA4"/>
    <w:rsid w:val="00D57C65"/>
    <w:rsid w:val="00D618DB"/>
    <w:rsid w:val="00D66CEF"/>
    <w:rsid w:val="00D930F2"/>
    <w:rsid w:val="00D97489"/>
    <w:rsid w:val="00D97878"/>
    <w:rsid w:val="00DA0D20"/>
    <w:rsid w:val="00DA3CC7"/>
    <w:rsid w:val="00DA4BCC"/>
    <w:rsid w:val="00DB024A"/>
    <w:rsid w:val="00DB384E"/>
    <w:rsid w:val="00DB3AD3"/>
    <w:rsid w:val="00DB5D0B"/>
    <w:rsid w:val="00DC149D"/>
    <w:rsid w:val="00DE5D1D"/>
    <w:rsid w:val="00DF6B53"/>
    <w:rsid w:val="00E24D3D"/>
    <w:rsid w:val="00E34B06"/>
    <w:rsid w:val="00E378B6"/>
    <w:rsid w:val="00E4625E"/>
    <w:rsid w:val="00E50CFA"/>
    <w:rsid w:val="00E60F66"/>
    <w:rsid w:val="00E65123"/>
    <w:rsid w:val="00E7064D"/>
    <w:rsid w:val="00E7347A"/>
    <w:rsid w:val="00E73BFE"/>
    <w:rsid w:val="00E84C90"/>
    <w:rsid w:val="00E8686D"/>
    <w:rsid w:val="00E93B83"/>
    <w:rsid w:val="00E96628"/>
    <w:rsid w:val="00EA462F"/>
    <w:rsid w:val="00EA5100"/>
    <w:rsid w:val="00EA548E"/>
    <w:rsid w:val="00EB2604"/>
    <w:rsid w:val="00EB5948"/>
    <w:rsid w:val="00EB64F2"/>
    <w:rsid w:val="00EC054F"/>
    <w:rsid w:val="00EC1754"/>
    <w:rsid w:val="00EC28C4"/>
    <w:rsid w:val="00EC4D6E"/>
    <w:rsid w:val="00ED2901"/>
    <w:rsid w:val="00EE0DC2"/>
    <w:rsid w:val="00EE6E2A"/>
    <w:rsid w:val="00EF5D67"/>
    <w:rsid w:val="00EF718E"/>
    <w:rsid w:val="00F063CC"/>
    <w:rsid w:val="00F1322A"/>
    <w:rsid w:val="00F154F1"/>
    <w:rsid w:val="00F25B31"/>
    <w:rsid w:val="00F37BF6"/>
    <w:rsid w:val="00F71994"/>
    <w:rsid w:val="00F75293"/>
    <w:rsid w:val="00F8318F"/>
    <w:rsid w:val="00F85162"/>
    <w:rsid w:val="00F85B9C"/>
    <w:rsid w:val="00F92BD0"/>
    <w:rsid w:val="00F92E03"/>
    <w:rsid w:val="00F947E0"/>
    <w:rsid w:val="00FD5A1A"/>
    <w:rsid w:val="00FD69ED"/>
    <w:rsid w:val="00FD7F49"/>
    <w:rsid w:val="00FF29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ffc,#e6f9fe,#dff,lime,#61ff61,#69d8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3F1271"/>
    <w:rPr>
      <w:rFonts w:ascii="Arial" w:hAnsi="Arial"/>
      <w:lang w:val="da-DK" w:eastAsia="en-US"/>
    </w:rPr>
  </w:style>
  <w:style w:type="paragraph" w:styleId="Nadpis1">
    <w:name w:val="heading 1"/>
    <w:basedOn w:val="Normln"/>
    <w:next w:val="Normln"/>
    <w:link w:val="Nadpis1Char"/>
    <w:qFormat/>
    <w:rsid w:val="00B14CFD"/>
    <w:pPr>
      <w:keepNext/>
      <w:numPr>
        <w:numId w:val="1"/>
      </w:numPr>
      <w:spacing w:before="240" w:after="60"/>
      <w:outlineLvl w:val="0"/>
    </w:pPr>
    <w:rPr>
      <w:rFonts w:cs="Arial"/>
      <w:b/>
      <w:bCs/>
      <w:kern w:val="32"/>
      <w:sz w:val="32"/>
      <w:szCs w:val="32"/>
      <w:lang w:val="en-US"/>
    </w:rPr>
  </w:style>
  <w:style w:type="paragraph" w:styleId="Nadpis2">
    <w:name w:val="heading 2"/>
    <w:basedOn w:val="Normln"/>
    <w:next w:val="Normln"/>
    <w:qFormat/>
    <w:rsid w:val="00B14CFD"/>
    <w:pPr>
      <w:keepNext/>
      <w:numPr>
        <w:ilvl w:val="1"/>
        <w:numId w:val="1"/>
      </w:numPr>
      <w:spacing w:before="240" w:after="60"/>
      <w:outlineLvl w:val="1"/>
    </w:pPr>
    <w:rPr>
      <w:b/>
      <w:bCs/>
      <w:iCs/>
      <w:sz w:val="28"/>
      <w:szCs w:val="28"/>
      <w:lang w:val="en-US"/>
    </w:rPr>
  </w:style>
  <w:style w:type="paragraph" w:styleId="Nadpis3">
    <w:name w:val="heading 3"/>
    <w:basedOn w:val="Normln"/>
    <w:next w:val="Normln"/>
    <w:qFormat/>
    <w:rsid w:val="00B14CFD"/>
    <w:pPr>
      <w:keepNext/>
      <w:numPr>
        <w:ilvl w:val="2"/>
        <w:numId w:val="1"/>
      </w:numPr>
      <w:spacing w:before="240" w:after="60"/>
      <w:outlineLvl w:val="2"/>
    </w:pPr>
    <w:rPr>
      <w:rFonts w:cs="Arial"/>
      <w:b/>
      <w:bCs/>
      <w:sz w:val="26"/>
      <w:szCs w:val="26"/>
      <w:lang w:val="en-US"/>
    </w:rPr>
  </w:style>
  <w:style w:type="paragraph" w:styleId="Nadpis4">
    <w:name w:val="heading 4"/>
    <w:basedOn w:val="Normln"/>
    <w:next w:val="Normln"/>
    <w:qFormat/>
    <w:rsid w:val="00B14CFD"/>
    <w:pPr>
      <w:keepNext/>
      <w:numPr>
        <w:ilvl w:val="3"/>
        <w:numId w:val="1"/>
      </w:numPr>
      <w:spacing w:before="240" w:after="60"/>
      <w:outlineLvl w:val="3"/>
    </w:pPr>
    <w:rPr>
      <w:rFonts w:ascii="Times New Roman" w:hAnsi="Times New Roman"/>
      <w:b/>
      <w:bCs/>
      <w:sz w:val="28"/>
      <w:szCs w:val="28"/>
      <w:lang w:val="en-US"/>
    </w:rPr>
  </w:style>
  <w:style w:type="paragraph" w:styleId="Nadpis5">
    <w:name w:val="heading 5"/>
    <w:basedOn w:val="Normln"/>
    <w:next w:val="Normln"/>
    <w:qFormat/>
    <w:rsid w:val="00B14CFD"/>
    <w:pPr>
      <w:numPr>
        <w:ilvl w:val="4"/>
        <w:numId w:val="1"/>
      </w:numPr>
      <w:spacing w:before="240" w:after="60"/>
      <w:outlineLvl w:val="4"/>
    </w:pPr>
    <w:rPr>
      <w:rFonts w:ascii="Times New Roman" w:hAnsi="Times New Roman"/>
      <w:b/>
      <w:bCs/>
      <w:i/>
      <w:iCs/>
      <w:sz w:val="26"/>
      <w:szCs w:val="26"/>
      <w:lang w:val="en-US"/>
    </w:rPr>
  </w:style>
  <w:style w:type="paragraph" w:styleId="Nadpis6">
    <w:name w:val="heading 6"/>
    <w:basedOn w:val="Normln"/>
    <w:next w:val="Normln"/>
    <w:qFormat/>
    <w:rsid w:val="00B14CFD"/>
    <w:pPr>
      <w:numPr>
        <w:ilvl w:val="5"/>
        <w:numId w:val="1"/>
      </w:numPr>
      <w:spacing w:before="240" w:after="60"/>
      <w:outlineLvl w:val="5"/>
    </w:pPr>
    <w:rPr>
      <w:rFonts w:ascii="Times New Roman" w:hAnsi="Times New Roman"/>
      <w:b/>
      <w:bCs/>
      <w:sz w:val="22"/>
      <w:szCs w:val="22"/>
      <w:lang w:val="en-US"/>
    </w:rPr>
  </w:style>
  <w:style w:type="paragraph" w:styleId="Nadpis7">
    <w:name w:val="heading 7"/>
    <w:basedOn w:val="Normln"/>
    <w:next w:val="Normln"/>
    <w:qFormat/>
    <w:rsid w:val="00B14CFD"/>
    <w:pPr>
      <w:numPr>
        <w:ilvl w:val="6"/>
        <w:numId w:val="1"/>
      </w:numPr>
      <w:spacing w:before="240" w:after="60"/>
      <w:outlineLvl w:val="6"/>
    </w:pPr>
    <w:rPr>
      <w:rFonts w:ascii="Times New Roman" w:hAnsi="Times New Roman"/>
      <w:sz w:val="24"/>
      <w:szCs w:val="24"/>
      <w:lang w:val="en-US"/>
    </w:rPr>
  </w:style>
  <w:style w:type="paragraph" w:styleId="Nadpis8">
    <w:name w:val="heading 8"/>
    <w:basedOn w:val="Normln"/>
    <w:next w:val="Normln"/>
    <w:qFormat/>
    <w:rsid w:val="00B14CFD"/>
    <w:pPr>
      <w:numPr>
        <w:ilvl w:val="7"/>
        <w:numId w:val="1"/>
      </w:numPr>
      <w:spacing w:before="240" w:after="60"/>
      <w:outlineLvl w:val="7"/>
    </w:pPr>
    <w:rPr>
      <w:rFonts w:ascii="Times New Roman" w:hAnsi="Times New Roman"/>
      <w:i/>
      <w:iCs/>
      <w:sz w:val="24"/>
      <w:szCs w:val="24"/>
      <w:lang w:val="en-US"/>
    </w:rPr>
  </w:style>
  <w:style w:type="paragraph" w:styleId="Nadpis9">
    <w:name w:val="heading 9"/>
    <w:basedOn w:val="Normln"/>
    <w:next w:val="Normln"/>
    <w:qFormat/>
    <w:rsid w:val="00B14CFD"/>
    <w:pPr>
      <w:numPr>
        <w:ilvl w:val="8"/>
        <w:numId w:val="1"/>
      </w:numPr>
      <w:spacing w:before="240" w:after="60"/>
      <w:outlineLvl w:val="8"/>
    </w:pPr>
    <w:rPr>
      <w:rFonts w:cs="Arial"/>
      <w:sz w:val="22"/>
      <w:szCs w:val="22"/>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5800FE"/>
    <w:pPr>
      <w:tabs>
        <w:tab w:val="center" w:pos="4320"/>
        <w:tab w:val="right" w:pos="8640"/>
      </w:tabs>
    </w:pPr>
  </w:style>
  <w:style w:type="paragraph" w:styleId="Zpat">
    <w:name w:val="footer"/>
    <w:basedOn w:val="Normln"/>
    <w:link w:val="ZpatChar"/>
    <w:uiPriority w:val="99"/>
    <w:rsid w:val="005800FE"/>
    <w:pPr>
      <w:tabs>
        <w:tab w:val="center" w:pos="4320"/>
        <w:tab w:val="right" w:pos="8640"/>
      </w:tabs>
    </w:pPr>
  </w:style>
  <w:style w:type="paragraph" w:customStyle="1" w:styleId="DocumentHeading">
    <w:name w:val="DocumentHeading"/>
    <w:basedOn w:val="Normln"/>
    <w:next w:val="Normln"/>
    <w:rsid w:val="000F1058"/>
    <w:rPr>
      <w:b/>
      <w:caps/>
      <w:sz w:val="36"/>
    </w:rPr>
  </w:style>
  <w:style w:type="paragraph" w:styleId="Textpoznpodarou">
    <w:name w:val="footnote text"/>
    <w:basedOn w:val="Normln"/>
    <w:semiHidden/>
    <w:rsid w:val="006A1608"/>
    <w:rPr>
      <w:rFonts w:ascii="Times New Roman" w:hAnsi="Times New Roman"/>
      <w:lang w:val="en-US"/>
    </w:rPr>
  </w:style>
  <w:style w:type="character" w:styleId="Znakapoznpodarou">
    <w:name w:val="footnote reference"/>
    <w:basedOn w:val="Standardnpsmoodstavce"/>
    <w:semiHidden/>
    <w:rsid w:val="006A1608"/>
    <w:rPr>
      <w:vertAlign w:val="superscript"/>
    </w:rPr>
  </w:style>
  <w:style w:type="paragraph" w:customStyle="1" w:styleId="ATECMA">
    <w:name w:val="ATECMA"/>
    <w:basedOn w:val="Normln"/>
    <w:rsid w:val="006A1608"/>
    <w:pPr>
      <w:widowControl w:val="0"/>
      <w:jc w:val="both"/>
    </w:pPr>
    <w:rPr>
      <w:sz w:val="22"/>
      <w:lang w:val="en-GB"/>
    </w:rPr>
  </w:style>
  <w:style w:type="table" w:styleId="Mkatabulky">
    <w:name w:val="Table Grid"/>
    <w:basedOn w:val="Normlntabulka"/>
    <w:rsid w:val="00B14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2">
    <w:name w:val="Styl2"/>
    <w:basedOn w:val="Nadpis3"/>
    <w:rsid w:val="00B14CFD"/>
    <w:pPr>
      <w:ind w:left="1440"/>
    </w:pPr>
  </w:style>
  <w:style w:type="character" w:customStyle="1" w:styleId="Nadpis1Char">
    <w:name w:val="Nadpis 1 Char"/>
    <w:basedOn w:val="Standardnpsmoodstavce"/>
    <w:link w:val="Nadpis1"/>
    <w:rsid w:val="00F25B31"/>
    <w:rPr>
      <w:rFonts w:ascii="Arial" w:hAnsi="Arial" w:cs="Arial"/>
      <w:b/>
      <w:bCs/>
      <w:kern w:val="32"/>
      <w:sz w:val="32"/>
      <w:szCs w:val="32"/>
      <w:lang w:val="en-US" w:eastAsia="en-US"/>
    </w:rPr>
  </w:style>
  <w:style w:type="paragraph" w:styleId="Obsah2">
    <w:name w:val="toc 2"/>
    <w:basedOn w:val="Normln"/>
    <w:next w:val="Normln"/>
    <w:autoRedefine/>
    <w:uiPriority w:val="39"/>
    <w:rsid w:val="002E07D7"/>
    <w:pPr>
      <w:ind w:left="200"/>
    </w:pPr>
  </w:style>
  <w:style w:type="paragraph" w:styleId="Obsah1">
    <w:name w:val="toc 1"/>
    <w:basedOn w:val="Normln"/>
    <w:next w:val="Normln"/>
    <w:autoRedefine/>
    <w:uiPriority w:val="39"/>
    <w:rsid w:val="002E07D7"/>
  </w:style>
  <w:style w:type="character" w:styleId="Hypertextovodkaz">
    <w:name w:val="Hyperlink"/>
    <w:basedOn w:val="Standardnpsmoodstavce"/>
    <w:uiPriority w:val="99"/>
    <w:rsid w:val="002E07D7"/>
    <w:rPr>
      <w:color w:val="0000FF"/>
      <w:u w:val="single"/>
    </w:rPr>
  </w:style>
  <w:style w:type="paragraph" w:styleId="Obsah3">
    <w:name w:val="toc 3"/>
    <w:basedOn w:val="Normln"/>
    <w:next w:val="Normln"/>
    <w:autoRedefine/>
    <w:uiPriority w:val="39"/>
    <w:rsid w:val="007929FC"/>
    <w:pPr>
      <w:ind w:left="400"/>
    </w:pPr>
  </w:style>
  <w:style w:type="paragraph" w:customStyle="1" w:styleId="oddlova1">
    <w:name w:val="oddělovač 1"/>
    <w:basedOn w:val="Normln"/>
    <w:rsid w:val="00ED2901"/>
    <w:pPr>
      <w:numPr>
        <w:numId w:val="3"/>
      </w:numPr>
      <w:spacing w:before="120"/>
      <w:jc w:val="both"/>
    </w:pPr>
    <w:rPr>
      <w:sz w:val="22"/>
      <w:lang w:val="cs-CZ" w:eastAsia="cs-CZ"/>
    </w:rPr>
  </w:style>
  <w:style w:type="paragraph" w:customStyle="1" w:styleId="odstavec">
    <w:name w:val="odstavec"/>
    <w:basedOn w:val="Normln"/>
    <w:rsid w:val="00ED2901"/>
    <w:pPr>
      <w:tabs>
        <w:tab w:val="left" w:pos="357"/>
      </w:tabs>
      <w:spacing w:before="120" w:after="120"/>
      <w:jc w:val="both"/>
    </w:pPr>
    <w:rPr>
      <w:sz w:val="22"/>
      <w:lang w:val="cs-CZ" w:eastAsia="cs-CZ"/>
    </w:rPr>
  </w:style>
  <w:style w:type="paragraph" w:styleId="Textbubliny">
    <w:name w:val="Balloon Text"/>
    <w:basedOn w:val="Normln"/>
    <w:semiHidden/>
    <w:rsid w:val="00447D13"/>
    <w:rPr>
      <w:rFonts w:ascii="Tahoma" w:hAnsi="Tahoma" w:cs="Tahoma"/>
      <w:sz w:val="16"/>
      <w:szCs w:val="16"/>
    </w:rPr>
  </w:style>
  <w:style w:type="character" w:customStyle="1" w:styleId="ZpatChar">
    <w:name w:val="Zápatí Char"/>
    <w:basedOn w:val="Standardnpsmoodstavce"/>
    <w:link w:val="Zpat"/>
    <w:uiPriority w:val="99"/>
    <w:rsid w:val="002208D7"/>
    <w:rPr>
      <w:rFonts w:ascii="Arial" w:hAnsi="Arial"/>
      <w:lang w:val="da-DK" w:eastAsia="en-US"/>
    </w:rPr>
  </w:style>
  <w:style w:type="paragraph" w:styleId="Zkladntext">
    <w:name w:val="Body Text"/>
    <w:basedOn w:val="Normln"/>
    <w:link w:val="ZkladntextChar"/>
    <w:rsid w:val="0081148F"/>
    <w:pPr>
      <w:spacing w:before="120"/>
    </w:pPr>
    <w:rPr>
      <w:rFonts w:ascii="Times New Roman" w:hAnsi="Times New Roman"/>
      <w:sz w:val="32"/>
      <w:lang w:val="cs-CZ" w:eastAsia="cs-CZ"/>
    </w:rPr>
  </w:style>
  <w:style w:type="character" w:customStyle="1" w:styleId="ZkladntextChar">
    <w:name w:val="Základní text Char"/>
    <w:basedOn w:val="Standardnpsmoodstavce"/>
    <w:link w:val="Zkladntext"/>
    <w:rsid w:val="0081148F"/>
    <w:rPr>
      <w:sz w:val="32"/>
    </w:rPr>
  </w:style>
  <w:style w:type="paragraph" w:styleId="Odstavecseseznamem">
    <w:name w:val="List Paragraph"/>
    <w:basedOn w:val="Normln"/>
    <w:uiPriority w:val="34"/>
    <w:qFormat/>
    <w:rsid w:val="00DB024A"/>
    <w:pPr>
      <w:ind w:left="720"/>
      <w:contextualSpacing/>
    </w:pPr>
  </w:style>
  <w:style w:type="paragraph" w:styleId="Nadpisobsahu">
    <w:name w:val="TOC Heading"/>
    <w:basedOn w:val="Nadpis1"/>
    <w:next w:val="Normln"/>
    <w:uiPriority w:val="39"/>
    <w:semiHidden/>
    <w:unhideWhenUsed/>
    <w:qFormat/>
    <w:rsid w:val="00480550"/>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cs-CZ" w:eastAsia="cs-CZ"/>
    </w:rPr>
  </w:style>
  <w:style w:type="character" w:customStyle="1" w:styleId="ZhlavChar">
    <w:name w:val="Záhlaví Char"/>
    <w:basedOn w:val="Standardnpsmoodstavce"/>
    <w:link w:val="Zhlav"/>
    <w:uiPriority w:val="99"/>
    <w:rsid w:val="002E240D"/>
    <w:rPr>
      <w:rFonts w:ascii="Arial" w:hAnsi="Arial"/>
      <w:lang w:val="da-DK" w:eastAsia="en-US"/>
    </w:rPr>
  </w:style>
  <w:style w:type="character" w:styleId="Odkaznakoment">
    <w:name w:val="annotation reference"/>
    <w:basedOn w:val="Standardnpsmoodstavce"/>
    <w:rsid w:val="008A4734"/>
    <w:rPr>
      <w:sz w:val="16"/>
      <w:szCs w:val="16"/>
    </w:rPr>
  </w:style>
  <w:style w:type="paragraph" w:styleId="Textkomente">
    <w:name w:val="annotation text"/>
    <w:basedOn w:val="Normln"/>
    <w:link w:val="TextkomenteChar"/>
    <w:rsid w:val="008A4734"/>
  </w:style>
  <w:style w:type="character" w:customStyle="1" w:styleId="TextkomenteChar">
    <w:name w:val="Text komentáře Char"/>
    <w:basedOn w:val="Standardnpsmoodstavce"/>
    <w:link w:val="Textkomente"/>
    <w:rsid w:val="008A4734"/>
    <w:rPr>
      <w:rFonts w:ascii="Arial" w:hAnsi="Arial"/>
      <w:lang w:val="da-DK"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3F1271"/>
    <w:rPr>
      <w:rFonts w:ascii="Arial" w:hAnsi="Arial"/>
      <w:lang w:val="da-DK" w:eastAsia="en-US"/>
    </w:rPr>
  </w:style>
  <w:style w:type="paragraph" w:styleId="Nadpis1">
    <w:name w:val="heading 1"/>
    <w:basedOn w:val="Normln"/>
    <w:next w:val="Normln"/>
    <w:link w:val="Nadpis1Char"/>
    <w:qFormat/>
    <w:rsid w:val="00B14CFD"/>
    <w:pPr>
      <w:keepNext/>
      <w:numPr>
        <w:numId w:val="1"/>
      </w:numPr>
      <w:spacing w:before="240" w:after="60"/>
      <w:outlineLvl w:val="0"/>
    </w:pPr>
    <w:rPr>
      <w:rFonts w:cs="Arial"/>
      <w:b/>
      <w:bCs/>
      <w:kern w:val="32"/>
      <w:sz w:val="32"/>
      <w:szCs w:val="32"/>
      <w:lang w:val="en-US"/>
    </w:rPr>
  </w:style>
  <w:style w:type="paragraph" w:styleId="Nadpis2">
    <w:name w:val="heading 2"/>
    <w:basedOn w:val="Normln"/>
    <w:next w:val="Normln"/>
    <w:qFormat/>
    <w:rsid w:val="00B14CFD"/>
    <w:pPr>
      <w:keepNext/>
      <w:numPr>
        <w:ilvl w:val="1"/>
        <w:numId w:val="1"/>
      </w:numPr>
      <w:spacing w:before="240" w:after="60"/>
      <w:outlineLvl w:val="1"/>
    </w:pPr>
    <w:rPr>
      <w:b/>
      <w:bCs/>
      <w:iCs/>
      <w:sz w:val="28"/>
      <w:szCs w:val="28"/>
      <w:lang w:val="en-US"/>
    </w:rPr>
  </w:style>
  <w:style w:type="paragraph" w:styleId="Nadpis3">
    <w:name w:val="heading 3"/>
    <w:basedOn w:val="Normln"/>
    <w:next w:val="Normln"/>
    <w:qFormat/>
    <w:rsid w:val="00B14CFD"/>
    <w:pPr>
      <w:keepNext/>
      <w:numPr>
        <w:ilvl w:val="2"/>
        <w:numId w:val="1"/>
      </w:numPr>
      <w:spacing w:before="240" w:after="60"/>
      <w:outlineLvl w:val="2"/>
    </w:pPr>
    <w:rPr>
      <w:rFonts w:cs="Arial"/>
      <w:b/>
      <w:bCs/>
      <w:sz w:val="26"/>
      <w:szCs w:val="26"/>
      <w:lang w:val="en-US"/>
    </w:rPr>
  </w:style>
  <w:style w:type="paragraph" w:styleId="Nadpis4">
    <w:name w:val="heading 4"/>
    <w:basedOn w:val="Normln"/>
    <w:next w:val="Normln"/>
    <w:qFormat/>
    <w:rsid w:val="00B14CFD"/>
    <w:pPr>
      <w:keepNext/>
      <w:numPr>
        <w:ilvl w:val="3"/>
        <w:numId w:val="1"/>
      </w:numPr>
      <w:spacing w:before="240" w:after="60"/>
      <w:outlineLvl w:val="3"/>
    </w:pPr>
    <w:rPr>
      <w:rFonts w:ascii="Times New Roman" w:hAnsi="Times New Roman"/>
      <w:b/>
      <w:bCs/>
      <w:sz w:val="28"/>
      <w:szCs w:val="28"/>
      <w:lang w:val="en-US"/>
    </w:rPr>
  </w:style>
  <w:style w:type="paragraph" w:styleId="Nadpis5">
    <w:name w:val="heading 5"/>
    <w:basedOn w:val="Normln"/>
    <w:next w:val="Normln"/>
    <w:qFormat/>
    <w:rsid w:val="00B14CFD"/>
    <w:pPr>
      <w:numPr>
        <w:ilvl w:val="4"/>
        <w:numId w:val="1"/>
      </w:numPr>
      <w:spacing w:before="240" w:after="60"/>
      <w:outlineLvl w:val="4"/>
    </w:pPr>
    <w:rPr>
      <w:rFonts w:ascii="Times New Roman" w:hAnsi="Times New Roman"/>
      <w:b/>
      <w:bCs/>
      <w:i/>
      <w:iCs/>
      <w:sz w:val="26"/>
      <w:szCs w:val="26"/>
      <w:lang w:val="en-US"/>
    </w:rPr>
  </w:style>
  <w:style w:type="paragraph" w:styleId="Nadpis6">
    <w:name w:val="heading 6"/>
    <w:basedOn w:val="Normln"/>
    <w:next w:val="Normln"/>
    <w:qFormat/>
    <w:rsid w:val="00B14CFD"/>
    <w:pPr>
      <w:numPr>
        <w:ilvl w:val="5"/>
        <w:numId w:val="1"/>
      </w:numPr>
      <w:spacing w:before="240" w:after="60"/>
      <w:outlineLvl w:val="5"/>
    </w:pPr>
    <w:rPr>
      <w:rFonts w:ascii="Times New Roman" w:hAnsi="Times New Roman"/>
      <w:b/>
      <w:bCs/>
      <w:sz w:val="22"/>
      <w:szCs w:val="22"/>
      <w:lang w:val="en-US"/>
    </w:rPr>
  </w:style>
  <w:style w:type="paragraph" w:styleId="Nadpis7">
    <w:name w:val="heading 7"/>
    <w:basedOn w:val="Normln"/>
    <w:next w:val="Normln"/>
    <w:qFormat/>
    <w:rsid w:val="00B14CFD"/>
    <w:pPr>
      <w:numPr>
        <w:ilvl w:val="6"/>
        <w:numId w:val="1"/>
      </w:numPr>
      <w:spacing w:before="240" w:after="60"/>
      <w:outlineLvl w:val="6"/>
    </w:pPr>
    <w:rPr>
      <w:rFonts w:ascii="Times New Roman" w:hAnsi="Times New Roman"/>
      <w:sz w:val="24"/>
      <w:szCs w:val="24"/>
      <w:lang w:val="en-US"/>
    </w:rPr>
  </w:style>
  <w:style w:type="paragraph" w:styleId="Nadpis8">
    <w:name w:val="heading 8"/>
    <w:basedOn w:val="Normln"/>
    <w:next w:val="Normln"/>
    <w:qFormat/>
    <w:rsid w:val="00B14CFD"/>
    <w:pPr>
      <w:numPr>
        <w:ilvl w:val="7"/>
        <w:numId w:val="1"/>
      </w:numPr>
      <w:spacing w:before="240" w:after="60"/>
      <w:outlineLvl w:val="7"/>
    </w:pPr>
    <w:rPr>
      <w:rFonts w:ascii="Times New Roman" w:hAnsi="Times New Roman"/>
      <w:i/>
      <w:iCs/>
      <w:sz w:val="24"/>
      <w:szCs w:val="24"/>
      <w:lang w:val="en-US"/>
    </w:rPr>
  </w:style>
  <w:style w:type="paragraph" w:styleId="Nadpis9">
    <w:name w:val="heading 9"/>
    <w:basedOn w:val="Normln"/>
    <w:next w:val="Normln"/>
    <w:qFormat/>
    <w:rsid w:val="00B14CFD"/>
    <w:pPr>
      <w:numPr>
        <w:ilvl w:val="8"/>
        <w:numId w:val="1"/>
      </w:numPr>
      <w:spacing w:before="240" w:after="60"/>
      <w:outlineLvl w:val="8"/>
    </w:pPr>
    <w:rPr>
      <w:rFonts w:cs="Arial"/>
      <w:sz w:val="22"/>
      <w:szCs w:val="22"/>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5800FE"/>
    <w:pPr>
      <w:tabs>
        <w:tab w:val="center" w:pos="4320"/>
        <w:tab w:val="right" w:pos="8640"/>
      </w:tabs>
    </w:pPr>
  </w:style>
  <w:style w:type="paragraph" w:styleId="Zpat">
    <w:name w:val="footer"/>
    <w:basedOn w:val="Normln"/>
    <w:link w:val="ZpatChar"/>
    <w:uiPriority w:val="99"/>
    <w:rsid w:val="005800FE"/>
    <w:pPr>
      <w:tabs>
        <w:tab w:val="center" w:pos="4320"/>
        <w:tab w:val="right" w:pos="8640"/>
      </w:tabs>
    </w:pPr>
  </w:style>
  <w:style w:type="paragraph" w:customStyle="1" w:styleId="DocumentHeading">
    <w:name w:val="DocumentHeading"/>
    <w:basedOn w:val="Normln"/>
    <w:next w:val="Normln"/>
    <w:rsid w:val="000F1058"/>
    <w:rPr>
      <w:b/>
      <w:caps/>
      <w:sz w:val="36"/>
    </w:rPr>
  </w:style>
  <w:style w:type="paragraph" w:styleId="Textpoznpodarou">
    <w:name w:val="footnote text"/>
    <w:basedOn w:val="Normln"/>
    <w:semiHidden/>
    <w:rsid w:val="006A1608"/>
    <w:rPr>
      <w:rFonts w:ascii="Times New Roman" w:hAnsi="Times New Roman"/>
      <w:lang w:val="en-US"/>
    </w:rPr>
  </w:style>
  <w:style w:type="character" w:styleId="Znakapoznpodarou">
    <w:name w:val="footnote reference"/>
    <w:basedOn w:val="Standardnpsmoodstavce"/>
    <w:semiHidden/>
    <w:rsid w:val="006A1608"/>
    <w:rPr>
      <w:vertAlign w:val="superscript"/>
    </w:rPr>
  </w:style>
  <w:style w:type="paragraph" w:customStyle="1" w:styleId="ATECMA">
    <w:name w:val="ATECMA"/>
    <w:basedOn w:val="Normln"/>
    <w:rsid w:val="006A1608"/>
    <w:pPr>
      <w:widowControl w:val="0"/>
      <w:jc w:val="both"/>
    </w:pPr>
    <w:rPr>
      <w:sz w:val="22"/>
      <w:lang w:val="en-GB"/>
    </w:rPr>
  </w:style>
  <w:style w:type="table" w:styleId="Mkatabulky">
    <w:name w:val="Table Grid"/>
    <w:basedOn w:val="Normlntabulka"/>
    <w:rsid w:val="00B14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2">
    <w:name w:val="Styl2"/>
    <w:basedOn w:val="Nadpis3"/>
    <w:rsid w:val="00B14CFD"/>
    <w:pPr>
      <w:ind w:left="1440"/>
    </w:pPr>
  </w:style>
  <w:style w:type="character" w:customStyle="1" w:styleId="Nadpis1Char">
    <w:name w:val="Nadpis 1 Char"/>
    <w:basedOn w:val="Standardnpsmoodstavce"/>
    <w:link w:val="Nadpis1"/>
    <w:rsid w:val="00F25B31"/>
    <w:rPr>
      <w:rFonts w:ascii="Arial" w:hAnsi="Arial" w:cs="Arial"/>
      <w:b/>
      <w:bCs/>
      <w:kern w:val="32"/>
      <w:sz w:val="32"/>
      <w:szCs w:val="32"/>
      <w:lang w:val="en-US" w:eastAsia="en-US"/>
    </w:rPr>
  </w:style>
  <w:style w:type="paragraph" w:styleId="Obsah2">
    <w:name w:val="toc 2"/>
    <w:basedOn w:val="Normln"/>
    <w:next w:val="Normln"/>
    <w:autoRedefine/>
    <w:uiPriority w:val="39"/>
    <w:rsid w:val="002E07D7"/>
    <w:pPr>
      <w:ind w:left="200"/>
    </w:pPr>
  </w:style>
  <w:style w:type="paragraph" w:styleId="Obsah1">
    <w:name w:val="toc 1"/>
    <w:basedOn w:val="Normln"/>
    <w:next w:val="Normln"/>
    <w:autoRedefine/>
    <w:uiPriority w:val="39"/>
    <w:rsid w:val="002E07D7"/>
  </w:style>
  <w:style w:type="character" w:styleId="Hypertextovodkaz">
    <w:name w:val="Hyperlink"/>
    <w:basedOn w:val="Standardnpsmoodstavce"/>
    <w:uiPriority w:val="99"/>
    <w:rsid w:val="002E07D7"/>
    <w:rPr>
      <w:color w:val="0000FF"/>
      <w:u w:val="single"/>
    </w:rPr>
  </w:style>
  <w:style w:type="paragraph" w:styleId="Obsah3">
    <w:name w:val="toc 3"/>
    <w:basedOn w:val="Normln"/>
    <w:next w:val="Normln"/>
    <w:autoRedefine/>
    <w:uiPriority w:val="39"/>
    <w:rsid w:val="007929FC"/>
    <w:pPr>
      <w:ind w:left="400"/>
    </w:pPr>
  </w:style>
  <w:style w:type="paragraph" w:customStyle="1" w:styleId="oddlova1">
    <w:name w:val="oddělovač 1"/>
    <w:basedOn w:val="Normln"/>
    <w:rsid w:val="00ED2901"/>
    <w:pPr>
      <w:numPr>
        <w:numId w:val="3"/>
      </w:numPr>
      <w:spacing w:before="120"/>
      <w:jc w:val="both"/>
    </w:pPr>
    <w:rPr>
      <w:sz w:val="22"/>
      <w:lang w:val="cs-CZ" w:eastAsia="cs-CZ"/>
    </w:rPr>
  </w:style>
  <w:style w:type="paragraph" w:customStyle="1" w:styleId="odstavec">
    <w:name w:val="odstavec"/>
    <w:basedOn w:val="Normln"/>
    <w:rsid w:val="00ED2901"/>
    <w:pPr>
      <w:tabs>
        <w:tab w:val="left" w:pos="357"/>
      </w:tabs>
      <w:spacing w:before="120" w:after="120"/>
      <w:jc w:val="both"/>
    </w:pPr>
    <w:rPr>
      <w:sz w:val="22"/>
      <w:lang w:val="cs-CZ" w:eastAsia="cs-CZ"/>
    </w:rPr>
  </w:style>
  <w:style w:type="paragraph" w:styleId="Textbubliny">
    <w:name w:val="Balloon Text"/>
    <w:basedOn w:val="Normln"/>
    <w:semiHidden/>
    <w:rsid w:val="00447D13"/>
    <w:rPr>
      <w:rFonts w:ascii="Tahoma" w:hAnsi="Tahoma" w:cs="Tahoma"/>
      <w:sz w:val="16"/>
      <w:szCs w:val="16"/>
    </w:rPr>
  </w:style>
  <w:style w:type="character" w:customStyle="1" w:styleId="ZpatChar">
    <w:name w:val="Zápatí Char"/>
    <w:basedOn w:val="Standardnpsmoodstavce"/>
    <w:link w:val="Zpat"/>
    <w:uiPriority w:val="99"/>
    <w:rsid w:val="002208D7"/>
    <w:rPr>
      <w:rFonts w:ascii="Arial" w:hAnsi="Arial"/>
      <w:lang w:val="da-DK" w:eastAsia="en-US"/>
    </w:rPr>
  </w:style>
  <w:style w:type="paragraph" w:styleId="Zkladntext">
    <w:name w:val="Body Text"/>
    <w:basedOn w:val="Normln"/>
    <w:link w:val="ZkladntextChar"/>
    <w:rsid w:val="0081148F"/>
    <w:pPr>
      <w:spacing w:before="120"/>
    </w:pPr>
    <w:rPr>
      <w:rFonts w:ascii="Times New Roman" w:hAnsi="Times New Roman"/>
      <w:sz w:val="32"/>
      <w:lang w:val="cs-CZ" w:eastAsia="cs-CZ"/>
    </w:rPr>
  </w:style>
  <w:style w:type="character" w:customStyle="1" w:styleId="ZkladntextChar">
    <w:name w:val="Základní text Char"/>
    <w:basedOn w:val="Standardnpsmoodstavce"/>
    <w:link w:val="Zkladntext"/>
    <w:rsid w:val="0081148F"/>
    <w:rPr>
      <w:sz w:val="32"/>
    </w:rPr>
  </w:style>
  <w:style w:type="paragraph" w:styleId="Odstavecseseznamem">
    <w:name w:val="List Paragraph"/>
    <w:basedOn w:val="Normln"/>
    <w:uiPriority w:val="34"/>
    <w:qFormat/>
    <w:rsid w:val="00DB024A"/>
    <w:pPr>
      <w:ind w:left="720"/>
      <w:contextualSpacing/>
    </w:pPr>
  </w:style>
  <w:style w:type="paragraph" w:styleId="Nadpisobsahu">
    <w:name w:val="TOC Heading"/>
    <w:basedOn w:val="Nadpis1"/>
    <w:next w:val="Normln"/>
    <w:uiPriority w:val="39"/>
    <w:semiHidden/>
    <w:unhideWhenUsed/>
    <w:qFormat/>
    <w:rsid w:val="00480550"/>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cs-CZ" w:eastAsia="cs-CZ"/>
    </w:rPr>
  </w:style>
  <w:style w:type="character" w:customStyle="1" w:styleId="ZhlavChar">
    <w:name w:val="Záhlaví Char"/>
    <w:basedOn w:val="Standardnpsmoodstavce"/>
    <w:link w:val="Zhlav"/>
    <w:uiPriority w:val="99"/>
    <w:rsid w:val="002E240D"/>
    <w:rPr>
      <w:rFonts w:ascii="Arial" w:hAnsi="Arial"/>
      <w:lang w:val="da-DK" w:eastAsia="en-US"/>
    </w:rPr>
  </w:style>
  <w:style w:type="character" w:styleId="Odkaznakoment">
    <w:name w:val="annotation reference"/>
    <w:basedOn w:val="Standardnpsmoodstavce"/>
    <w:rsid w:val="008A4734"/>
    <w:rPr>
      <w:sz w:val="16"/>
      <w:szCs w:val="16"/>
    </w:rPr>
  </w:style>
  <w:style w:type="paragraph" w:styleId="Textkomente">
    <w:name w:val="annotation text"/>
    <w:basedOn w:val="Normln"/>
    <w:link w:val="TextkomenteChar"/>
    <w:rsid w:val="008A4734"/>
  </w:style>
  <w:style w:type="character" w:customStyle="1" w:styleId="TextkomenteChar">
    <w:name w:val="Text komentáře Char"/>
    <w:basedOn w:val="Standardnpsmoodstavce"/>
    <w:link w:val="Textkomente"/>
    <w:rsid w:val="008A4734"/>
    <w:rPr>
      <w:rFonts w:ascii="Arial" w:hAnsi="Arial"/>
      <w:lang w:val="da-D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854220">
      <w:bodyDiv w:val="1"/>
      <w:marLeft w:val="0"/>
      <w:marRight w:val="0"/>
      <w:marTop w:val="0"/>
      <w:marBottom w:val="0"/>
      <w:divBdr>
        <w:top w:val="none" w:sz="0" w:space="0" w:color="auto"/>
        <w:left w:val="none" w:sz="0" w:space="0" w:color="auto"/>
        <w:bottom w:val="none" w:sz="0" w:space="0" w:color="auto"/>
        <w:right w:val="none" w:sz="0" w:space="0" w:color="auto"/>
      </w:divBdr>
      <w:divsChild>
        <w:div w:id="1104959855">
          <w:marLeft w:val="418"/>
          <w:marRight w:val="0"/>
          <w:marTop w:val="192"/>
          <w:marBottom w:val="0"/>
          <w:divBdr>
            <w:top w:val="none" w:sz="0" w:space="0" w:color="auto"/>
            <w:left w:val="none" w:sz="0" w:space="0" w:color="auto"/>
            <w:bottom w:val="none" w:sz="0" w:space="0" w:color="auto"/>
            <w:right w:val="none" w:sz="0" w:space="0" w:color="auto"/>
          </w:divBdr>
        </w:div>
        <w:div w:id="461728526">
          <w:marLeft w:val="418"/>
          <w:marRight w:val="0"/>
          <w:marTop w:val="192"/>
          <w:marBottom w:val="0"/>
          <w:divBdr>
            <w:top w:val="none" w:sz="0" w:space="0" w:color="auto"/>
            <w:left w:val="none" w:sz="0" w:space="0" w:color="auto"/>
            <w:bottom w:val="none" w:sz="0" w:space="0" w:color="auto"/>
            <w:right w:val="none" w:sz="0" w:space="0" w:color="auto"/>
          </w:divBdr>
        </w:div>
        <w:div w:id="219440510">
          <w:marLeft w:val="418"/>
          <w:marRight w:val="0"/>
          <w:marTop w:val="192"/>
          <w:marBottom w:val="0"/>
          <w:divBdr>
            <w:top w:val="none" w:sz="0" w:space="0" w:color="auto"/>
            <w:left w:val="none" w:sz="0" w:space="0" w:color="auto"/>
            <w:bottom w:val="none" w:sz="0" w:space="0" w:color="auto"/>
            <w:right w:val="none" w:sz="0" w:space="0" w:color="auto"/>
          </w:divBdr>
        </w:div>
        <w:div w:id="890307651">
          <w:marLeft w:val="418"/>
          <w:marRight w:val="0"/>
          <w:marTop w:val="192"/>
          <w:marBottom w:val="0"/>
          <w:divBdr>
            <w:top w:val="none" w:sz="0" w:space="0" w:color="auto"/>
            <w:left w:val="none" w:sz="0" w:space="0" w:color="auto"/>
            <w:bottom w:val="none" w:sz="0" w:space="0" w:color="auto"/>
            <w:right w:val="none" w:sz="0" w:space="0" w:color="auto"/>
          </w:divBdr>
        </w:div>
        <w:div w:id="92166384">
          <w:marLeft w:val="418"/>
          <w:marRight w:val="0"/>
          <w:marTop w:val="192"/>
          <w:marBottom w:val="0"/>
          <w:divBdr>
            <w:top w:val="none" w:sz="0" w:space="0" w:color="auto"/>
            <w:left w:val="none" w:sz="0" w:space="0" w:color="auto"/>
            <w:bottom w:val="none" w:sz="0" w:space="0" w:color="auto"/>
            <w:right w:val="none" w:sz="0" w:space="0" w:color="auto"/>
          </w:divBdr>
        </w:div>
        <w:div w:id="305594782">
          <w:marLeft w:val="418"/>
          <w:marRight w:val="0"/>
          <w:marTop w:val="192"/>
          <w:marBottom w:val="0"/>
          <w:divBdr>
            <w:top w:val="none" w:sz="0" w:space="0" w:color="auto"/>
            <w:left w:val="none" w:sz="0" w:space="0" w:color="auto"/>
            <w:bottom w:val="none" w:sz="0" w:space="0" w:color="auto"/>
            <w:right w:val="none" w:sz="0" w:space="0" w:color="auto"/>
          </w:divBdr>
        </w:div>
      </w:divsChild>
    </w:div>
    <w:div w:id="453990130">
      <w:bodyDiv w:val="1"/>
      <w:marLeft w:val="0"/>
      <w:marRight w:val="0"/>
      <w:marTop w:val="0"/>
      <w:marBottom w:val="0"/>
      <w:divBdr>
        <w:top w:val="none" w:sz="0" w:space="0" w:color="auto"/>
        <w:left w:val="none" w:sz="0" w:space="0" w:color="auto"/>
        <w:bottom w:val="none" w:sz="0" w:space="0" w:color="auto"/>
        <w:right w:val="none" w:sz="0" w:space="0" w:color="auto"/>
      </w:divBdr>
      <w:divsChild>
        <w:div w:id="543369614">
          <w:marLeft w:val="418"/>
          <w:marRight w:val="0"/>
          <w:marTop w:val="125"/>
          <w:marBottom w:val="0"/>
          <w:divBdr>
            <w:top w:val="none" w:sz="0" w:space="0" w:color="auto"/>
            <w:left w:val="none" w:sz="0" w:space="0" w:color="auto"/>
            <w:bottom w:val="none" w:sz="0" w:space="0" w:color="auto"/>
            <w:right w:val="none" w:sz="0" w:space="0" w:color="auto"/>
          </w:divBdr>
        </w:div>
        <w:div w:id="1038355109">
          <w:marLeft w:val="418"/>
          <w:marRight w:val="0"/>
          <w:marTop w:val="125"/>
          <w:marBottom w:val="0"/>
          <w:divBdr>
            <w:top w:val="none" w:sz="0" w:space="0" w:color="auto"/>
            <w:left w:val="none" w:sz="0" w:space="0" w:color="auto"/>
            <w:bottom w:val="none" w:sz="0" w:space="0" w:color="auto"/>
            <w:right w:val="none" w:sz="0" w:space="0" w:color="auto"/>
          </w:divBdr>
        </w:div>
        <w:div w:id="1495678190">
          <w:marLeft w:val="418"/>
          <w:marRight w:val="0"/>
          <w:marTop w:val="125"/>
          <w:marBottom w:val="0"/>
          <w:divBdr>
            <w:top w:val="none" w:sz="0" w:space="0" w:color="auto"/>
            <w:left w:val="none" w:sz="0" w:space="0" w:color="auto"/>
            <w:bottom w:val="none" w:sz="0" w:space="0" w:color="auto"/>
            <w:right w:val="none" w:sz="0" w:space="0" w:color="auto"/>
          </w:divBdr>
        </w:div>
      </w:divsChild>
    </w:div>
    <w:div w:id="507139792">
      <w:bodyDiv w:val="1"/>
      <w:marLeft w:val="0"/>
      <w:marRight w:val="0"/>
      <w:marTop w:val="0"/>
      <w:marBottom w:val="0"/>
      <w:divBdr>
        <w:top w:val="none" w:sz="0" w:space="0" w:color="auto"/>
        <w:left w:val="none" w:sz="0" w:space="0" w:color="auto"/>
        <w:bottom w:val="none" w:sz="0" w:space="0" w:color="auto"/>
        <w:right w:val="none" w:sz="0" w:space="0" w:color="auto"/>
      </w:divBdr>
    </w:div>
    <w:div w:id="808939309">
      <w:bodyDiv w:val="1"/>
      <w:marLeft w:val="0"/>
      <w:marRight w:val="0"/>
      <w:marTop w:val="0"/>
      <w:marBottom w:val="0"/>
      <w:divBdr>
        <w:top w:val="none" w:sz="0" w:space="0" w:color="auto"/>
        <w:left w:val="none" w:sz="0" w:space="0" w:color="auto"/>
        <w:bottom w:val="none" w:sz="0" w:space="0" w:color="auto"/>
        <w:right w:val="none" w:sz="0" w:space="0" w:color="auto"/>
      </w:divBdr>
      <w:divsChild>
        <w:div w:id="274097182">
          <w:marLeft w:val="547"/>
          <w:marRight w:val="0"/>
          <w:marTop w:val="86"/>
          <w:marBottom w:val="0"/>
          <w:divBdr>
            <w:top w:val="none" w:sz="0" w:space="0" w:color="auto"/>
            <w:left w:val="none" w:sz="0" w:space="0" w:color="auto"/>
            <w:bottom w:val="none" w:sz="0" w:space="0" w:color="auto"/>
            <w:right w:val="none" w:sz="0" w:space="0" w:color="auto"/>
          </w:divBdr>
        </w:div>
        <w:div w:id="1906450740">
          <w:marLeft w:val="547"/>
          <w:marRight w:val="0"/>
          <w:marTop w:val="86"/>
          <w:marBottom w:val="0"/>
          <w:divBdr>
            <w:top w:val="none" w:sz="0" w:space="0" w:color="auto"/>
            <w:left w:val="none" w:sz="0" w:space="0" w:color="auto"/>
            <w:bottom w:val="none" w:sz="0" w:space="0" w:color="auto"/>
            <w:right w:val="none" w:sz="0" w:space="0" w:color="auto"/>
          </w:divBdr>
        </w:div>
        <w:div w:id="1248879959">
          <w:marLeft w:val="547"/>
          <w:marRight w:val="0"/>
          <w:marTop w:val="86"/>
          <w:marBottom w:val="0"/>
          <w:divBdr>
            <w:top w:val="none" w:sz="0" w:space="0" w:color="auto"/>
            <w:left w:val="none" w:sz="0" w:space="0" w:color="auto"/>
            <w:bottom w:val="none" w:sz="0" w:space="0" w:color="auto"/>
            <w:right w:val="none" w:sz="0" w:space="0" w:color="auto"/>
          </w:divBdr>
        </w:div>
        <w:div w:id="1829396268">
          <w:marLeft w:val="547"/>
          <w:marRight w:val="0"/>
          <w:marTop w:val="86"/>
          <w:marBottom w:val="0"/>
          <w:divBdr>
            <w:top w:val="none" w:sz="0" w:space="0" w:color="auto"/>
            <w:left w:val="none" w:sz="0" w:space="0" w:color="auto"/>
            <w:bottom w:val="none" w:sz="0" w:space="0" w:color="auto"/>
            <w:right w:val="none" w:sz="0" w:space="0" w:color="auto"/>
          </w:divBdr>
        </w:div>
      </w:divsChild>
    </w:div>
    <w:div w:id="1520239898">
      <w:bodyDiv w:val="1"/>
      <w:marLeft w:val="0"/>
      <w:marRight w:val="0"/>
      <w:marTop w:val="0"/>
      <w:marBottom w:val="0"/>
      <w:divBdr>
        <w:top w:val="none" w:sz="0" w:space="0" w:color="auto"/>
        <w:left w:val="none" w:sz="0" w:space="0" w:color="auto"/>
        <w:bottom w:val="none" w:sz="0" w:space="0" w:color="auto"/>
        <w:right w:val="none" w:sz="0" w:space="0" w:color="auto"/>
      </w:divBdr>
      <w:divsChild>
        <w:div w:id="277299175">
          <w:marLeft w:val="418"/>
          <w:marRight w:val="0"/>
          <w:marTop w:val="240"/>
          <w:marBottom w:val="0"/>
          <w:divBdr>
            <w:top w:val="none" w:sz="0" w:space="0" w:color="auto"/>
            <w:left w:val="none" w:sz="0" w:space="0" w:color="auto"/>
            <w:bottom w:val="none" w:sz="0" w:space="0" w:color="auto"/>
            <w:right w:val="none" w:sz="0" w:space="0" w:color="auto"/>
          </w:divBdr>
        </w:div>
        <w:div w:id="272784634">
          <w:marLeft w:val="418"/>
          <w:marRight w:val="0"/>
          <w:marTop w:val="240"/>
          <w:marBottom w:val="0"/>
          <w:divBdr>
            <w:top w:val="none" w:sz="0" w:space="0" w:color="auto"/>
            <w:left w:val="none" w:sz="0" w:space="0" w:color="auto"/>
            <w:bottom w:val="none" w:sz="0" w:space="0" w:color="auto"/>
            <w:right w:val="none" w:sz="0" w:space="0" w:color="auto"/>
          </w:divBdr>
        </w:div>
        <w:div w:id="298387006">
          <w:marLeft w:val="418"/>
          <w:marRight w:val="0"/>
          <w:marTop w:val="240"/>
          <w:marBottom w:val="0"/>
          <w:divBdr>
            <w:top w:val="none" w:sz="0" w:space="0" w:color="auto"/>
            <w:left w:val="none" w:sz="0" w:space="0" w:color="auto"/>
            <w:bottom w:val="none" w:sz="0" w:space="0" w:color="auto"/>
            <w:right w:val="none" w:sz="0" w:space="0" w:color="auto"/>
          </w:divBdr>
        </w:div>
        <w:div w:id="223031565">
          <w:marLeft w:val="418"/>
          <w:marRight w:val="0"/>
          <w:marTop w:val="240"/>
          <w:marBottom w:val="0"/>
          <w:divBdr>
            <w:top w:val="none" w:sz="0" w:space="0" w:color="auto"/>
            <w:left w:val="none" w:sz="0" w:space="0" w:color="auto"/>
            <w:bottom w:val="none" w:sz="0" w:space="0" w:color="auto"/>
            <w:right w:val="none" w:sz="0" w:space="0" w:color="auto"/>
          </w:divBdr>
        </w:div>
        <w:div w:id="1577395789">
          <w:marLeft w:val="418"/>
          <w:marRight w:val="0"/>
          <w:marTop w:val="240"/>
          <w:marBottom w:val="0"/>
          <w:divBdr>
            <w:top w:val="none" w:sz="0" w:space="0" w:color="auto"/>
            <w:left w:val="none" w:sz="0" w:space="0" w:color="auto"/>
            <w:bottom w:val="none" w:sz="0" w:space="0" w:color="auto"/>
            <w:right w:val="none" w:sz="0" w:space="0" w:color="auto"/>
          </w:divBdr>
        </w:div>
        <w:div w:id="1850292901">
          <w:marLeft w:val="418"/>
          <w:marRight w:val="0"/>
          <w:marTop w:val="240"/>
          <w:marBottom w:val="0"/>
          <w:divBdr>
            <w:top w:val="none" w:sz="0" w:space="0" w:color="auto"/>
            <w:left w:val="none" w:sz="0" w:space="0" w:color="auto"/>
            <w:bottom w:val="none" w:sz="0" w:space="0" w:color="auto"/>
            <w:right w:val="none" w:sz="0" w:space="0" w:color="auto"/>
          </w:divBdr>
        </w:div>
      </w:divsChild>
    </w:div>
    <w:div w:id="1549610207">
      <w:bodyDiv w:val="1"/>
      <w:marLeft w:val="0"/>
      <w:marRight w:val="0"/>
      <w:marTop w:val="0"/>
      <w:marBottom w:val="0"/>
      <w:divBdr>
        <w:top w:val="none" w:sz="0" w:space="0" w:color="auto"/>
        <w:left w:val="none" w:sz="0" w:space="0" w:color="auto"/>
        <w:bottom w:val="none" w:sz="0" w:space="0" w:color="auto"/>
        <w:right w:val="none" w:sz="0" w:space="0" w:color="auto"/>
      </w:divBdr>
    </w:div>
    <w:div w:id="1855068742">
      <w:bodyDiv w:val="1"/>
      <w:marLeft w:val="0"/>
      <w:marRight w:val="0"/>
      <w:marTop w:val="0"/>
      <w:marBottom w:val="0"/>
      <w:divBdr>
        <w:top w:val="none" w:sz="0" w:space="0" w:color="auto"/>
        <w:left w:val="none" w:sz="0" w:space="0" w:color="auto"/>
        <w:bottom w:val="none" w:sz="0" w:space="0" w:color="auto"/>
        <w:right w:val="none" w:sz="0" w:space="0" w:color="auto"/>
      </w:divBdr>
      <w:divsChild>
        <w:div w:id="410548282">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CC0BB-0D7C-4412-BAB6-928B1C1B0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4488</Words>
  <Characters>26486</Characters>
  <Application>Microsoft Office Word</Application>
  <DocSecurity>0</DocSecurity>
  <Lines>220</Lines>
  <Paragraphs>61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Establishment and operation of a UNIDO National Cleaner Production Programme in the Republic of Moldova</vt:lpstr>
      <vt:lpstr>Establishment and operation of a UNIDO National Cleaner Production Programme in the Republic of Moldova</vt:lpstr>
    </vt:vector>
  </TitlesOfParts>
  <Company>EXIMA</Company>
  <LinksUpToDate>false</LinksUpToDate>
  <CharactersWithSpaces>30913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Establishment and operation of a UNIDO National Cleaner Production Programme in the Republic of Moldova</dc:title>
  <dc:creator>Roberta De Palma</dc:creator>
  <cp:lastModifiedBy>Dobes</cp:lastModifiedBy>
  <cp:revision>2</cp:revision>
  <cp:lastPrinted>2009-02-26T10:11:00Z</cp:lastPrinted>
  <dcterms:created xsi:type="dcterms:W3CDTF">2013-11-03T17:15:00Z</dcterms:created>
  <dcterms:modified xsi:type="dcterms:W3CDTF">2013-11-03T17:15:00Z</dcterms:modified>
</cp:coreProperties>
</file>